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A26" w:rsidRPr="00240A2F" w:rsidRDefault="00876A26" w:rsidP="00876A26">
      <w:pPr>
        <w:jc w:val="right"/>
        <w:rPr>
          <w:b/>
          <w:bCs/>
          <w:color w:val="000000"/>
        </w:rPr>
      </w:pPr>
      <w:r w:rsidRPr="00240A2F">
        <w:rPr>
          <w:b/>
          <w:bCs/>
          <w:color w:val="000000"/>
        </w:rPr>
        <w:t>Приложение № 2</w:t>
      </w:r>
    </w:p>
    <w:p w:rsidR="00876A26" w:rsidRPr="00240A2F" w:rsidRDefault="00876A26" w:rsidP="00876A26">
      <w:pPr>
        <w:jc w:val="right"/>
        <w:rPr>
          <w:b/>
          <w:bCs/>
          <w:color w:val="000000"/>
          <w:lang w:eastAsia="en-US"/>
        </w:rPr>
      </w:pPr>
      <w:r w:rsidRPr="00240A2F">
        <w:rPr>
          <w:b/>
          <w:bCs/>
          <w:color w:val="000000"/>
        </w:rPr>
        <w:t xml:space="preserve"> к тендерной документации</w:t>
      </w:r>
    </w:p>
    <w:p w:rsidR="00876A26" w:rsidRPr="00512E9D" w:rsidRDefault="00876A26" w:rsidP="00876A26">
      <w:pPr>
        <w:jc w:val="center"/>
        <w:rPr>
          <w:b/>
          <w:bCs/>
          <w:color w:val="000000"/>
        </w:rPr>
      </w:pPr>
    </w:p>
    <w:p w:rsidR="00240A2F" w:rsidRPr="009468F4" w:rsidRDefault="00240A2F" w:rsidP="00876A26">
      <w:pPr>
        <w:jc w:val="center"/>
        <w:rPr>
          <w:b/>
          <w:bCs/>
          <w:color w:val="000000"/>
        </w:rPr>
      </w:pPr>
    </w:p>
    <w:p w:rsidR="00876A26" w:rsidRPr="009468F4" w:rsidRDefault="00876A26" w:rsidP="00876A26">
      <w:pPr>
        <w:jc w:val="center"/>
        <w:rPr>
          <w:b/>
          <w:bCs/>
          <w:color w:val="000000"/>
        </w:rPr>
      </w:pPr>
      <w:r w:rsidRPr="009468F4">
        <w:rPr>
          <w:b/>
          <w:bCs/>
          <w:color w:val="000000"/>
        </w:rPr>
        <w:t>Лот № 1</w:t>
      </w:r>
    </w:p>
    <w:p w:rsidR="00876A26" w:rsidRDefault="00876A26" w:rsidP="00876A26">
      <w:pPr>
        <w:jc w:val="center"/>
        <w:rPr>
          <w:b/>
          <w:bCs/>
          <w:color w:val="000000"/>
        </w:rPr>
      </w:pPr>
      <w:r w:rsidRPr="009468F4">
        <w:rPr>
          <w:b/>
          <w:bCs/>
          <w:color w:val="000000"/>
        </w:rPr>
        <w:t>Техническая спецификация</w:t>
      </w:r>
    </w:p>
    <w:p w:rsidR="008C3A6B" w:rsidRDefault="008C3A6B" w:rsidP="00876A26">
      <w:pPr>
        <w:jc w:val="center"/>
        <w:rPr>
          <w:b/>
          <w:bCs/>
          <w:color w:val="000000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985"/>
        <w:gridCol w:w="1275"/>
        <w:gridCol w:w="2835"/>
        <w:gridCol w:w="7371"/>
        <w:gridCol w:w="993"/>
      </w:tblGrid>
      <w:tr w:rsidR="008C3A6B" w:rsidRPr="003B2A06" w:rsidTr="00460740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C3A6B" w:rsidRPr="003B2A06" w:rsidRDefault="008C3A6B" w:rsidP="00460740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3B2A06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B2A06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B2A06">
              <w:rPr>
                <w:b/>
                <w:sz w:val="20"/>
                <w:szCs w:val="20"/>
              </w:rPr>
              <w:t>/</w:t>
            </w:r>
            <w:proofErr w:type="spellStart"/>
            <w:r w:rsidRPr="003B2A06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C3A6B" w:rsidRPr="003B2A06" w:rsidRDefault="008C3A6B" w:rsidP="00460740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 w:rsidRPr="003B2A06">
              <w:rPr>
                <w:b/>
                <w:sz w:val="20"/>
                <w:szCs w:val="20"/>
              </w:rPr>
              <w:t>Критерии</w:t>
            </w:r>
          </w:p>
        </w:tc>
        <w:tc>
          <w:tcPr>
            <w:tcW w:w="12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C3A6B" w:rsidRPr="003B2A06" w:rsidRDefault="008C3A6B" w:rsidP="00460740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 w:rsidRPr="003B2A06">
              <w:rPr>
                <w:b/>
                <w:sz w:val="20"/>
                <w:szCs w:val="20"/>
              </w:rPr>
              <w:t>Описание</w:t>
            </w:r>
          </w:p>
        </w:tc>
      </w:tr>
      <w:tr w:rsidR="008C3A6B" w:rsidRPr="003B2A06" w:rsidTr="00460740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A6B" w:rsidRPr="003B2A06" w:rsidRDefault="008C3A6B" w:rsidP="00460740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 w:rsidRPr="003B2A0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A6B" w:rsidRPr="003B2A06" w:rsidRDefault="008C3A6B" w:rsidP="00460740">
            <w:pPr>
              <w:tabs>
                <w:tab w:val="left" w:pos="450"/>
              </w:tabs>
              <w:ind w:right="-108"/>
              <w:rPr>
                <w:b/>
                <w:i/>
                <w:sz w:val="20"/>
                <w:szCs w:val="20"/>
              </w:rPr>
            </w:pPr>
            <w:r w:rsidRPr="00330170">
              <w:rPr>
                <w:b/>
                <w:sz w:val="20"/>
                <w:szCs w:val="20"/>
              </w:rPr>
              <w:t>Наименование медицинской техники</w:t>
            </w:r>
          </w:p>
        </w:tc>
        <w:tc>
          <w:tcPr>
            <w:tcW w:w="12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6B" w:rsidRPr="003B2A06" w:rsidRDefault="008C3A6B" w:rsidP="004607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 xml:space="preserve">Насос шприцевой инфузионный </w:t>
            </w:r>
          </w:p>
          <w:p w:rsidR="008C3A6B" w:rsidRPr="003B2A06" w:rsidRDefault="008C3A6B" w:rsidP="004607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8C3A6B" w:rsidRPr="003B2A06" w:rsidTr="00460740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3A6B" w:rsidRPr="00A3682D" w:rsidRDefault="008C3A6B" w:rsidP="00460740">
            <w:pPr>
              <w:jc w:val="center"/>
              <w:rPr>
                <w:b/>
                <w:sz w:val="20"/>
                <w:szCs w:val="20"/>
              </w:rPr>
            </w:pPr>
          </w:p>
          <w:p w:rsidR="008C3A6B" w:rsidRPr="003B2A06" w:rsidRDefault="008C3A6B" w:rsidP="00460740">
            <w:pPr>
              <w:jc w:val="center"/>
              <w:rPr>
                <w:b/>
                <w:sz w:val="20"/>
                <w:szCs w:val="20"/>
              </w:rPr>
            </w:pPr>
            <w:r w:rsidRPr="003B2A06">
              <w:rPr>
                <w:b/>
                <w:sz w:val="20"/>
                <w:szCs w:val="20"/>
              </w:rPr>
              <w:t>2</w:t>
            </w:r>
          </w:p>
          <w:p w:rsidR="008C3A6B" w:rsidRPr="003B2A06" w:rsidRDefault="008C3A6B" w:rsidP="004607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3A6B" w:rsidRPr="003B2A06" w:rsidRDefault="008C3A6B" w:rsidP="00460740">
            <w:pPr>
              <w:ind w:right="-108"/>
              <w:rPr>
                <w:b/>
                <w:sz w:val="20"/>
                <w:szCs w:val="20"/>
              </w:rPr>
            </w:pPr>
            <w:r w:rsidRPr="003B2A06">
              <w:rPr>
                <w:b/>
                <w:sz w:val="20"/>
                <w:szCs w:val="20"/>
              </w:rPr>
              <w:t>Требования к комплектации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A6B" w:rsidRPr="003B2A06" w:rsidRDefault="008C3A6B" w:rsidP="00460740">
            <w:pPr>
              <w:jc w:val="center"/>
              <w:rPr>
                <w:i/>
                <w:sz w:val="20"/>
                <w:szCs w:val="20"/>
              </w:rPr>
            </w:pPr>
            <w:r w:rsidRPr="003B2A06">
              <w:rPr>
                <w:i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B2A06">
              <w:rPr>
                <w:i/>
                <w:sz w:val="20"/>
                <w:szCs w:val="20"/>
              </w:rPr>
              <w:t>п</w:t>
            </w:r>
            <w:proofErr w:type="spellEnd"/>
            <w:proofErr w:type="gramEnd"/>
            <w:r w:rsidRPr="003B2A06">
              <w:rPr>
                <w:i/>
                <w:sz w:val="20"/>
                <w:szCs w:val="20"/>
              </w:rPr>
              <w:t>/</w:t>
            </w:r>
            <w:proofErr w:type="spellStart"/>
            <w:r w:rsidRPr="003B2A06">
              <w:rPr>
                <w:i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A6B" w:rsidRPr="003B2A06" w:rsidRDefault="008C3A6B" w:rsidP="00460740">
            <w:pPr>
              <w:ind w:left="-97" w:right="-86"/>
              <w:jc w:val="center"/>
              <w:rPr>
                <w:i/>
                <w:sz w:val="20"/>
                <w:szCs w:val="20"/>
              </w:rPr>
            </w:pPr>
            <w:r w:rsidRPr="00330170">
              <w:rPr>
                <w:i/>
                <w:sz w:val="20"/>
                <w:szCs w:val="20"/>
              </w:rPr>
              <w:t>Наименование комплектующего к медицинской технике (наименования комплектующего в соответствии с регистрационным удостоверением медицинской техники)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A6B" w:rsidRPr="003B2A06" w:rsidRDefault="008C3A6B" w:rsidP="00460740">
            <w:pPr>
              <w:ind w:left="-97" w:right="-86"/>
              <w:jc w:val="center"/>
              <w:rPr>
                <w:i/>
                <w:sz w:val="20"/>
                <w:szCs w:val="20"/>
              </w:rPr>
            </w:pPr>
            <w:r w:rsidRPr="00330170">
              <w:rPr>
                <w:i/>
                <w:sz w:val="20"/>
                <w:szCs w:val="20"/>
              </w:rPr>
              <w:t xml:space="preserve">Техническая характеристика </w:t>
            </w:r>
            <w:proofErr w:type="gramStart"/>
            <w:r w:rsidRPr="00330170">
              <w:rPr>
                <w:i/>
                <w:sz w:val="20"/>
                <w:szCs w:val="20"/>
              </w:rPr>
              <w:t>комплектующего</w:t>
            </w:r>
            <w:proofErr w:type="gramEnd"/>
            <w:r w:rsidRPr="00330170">
              <w:rPr>
                <w:i/>
                <w:sz w:val="20"/>
                <w:szCs w:val="20"/>
              </w:rPr>
              <w:t xml:space="preserve"> к медицинской технике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A6B" w:rsidRPr="003B2A06" w:rsidRDefault="008C3A6B" w:rsidP="00460740">
            <w:pPr>
              <w:ind w:left="-97" w:right="-86"/>
              <w:jc w:val="center"/>
              <w:rPr>
                <w:i/>
                <w:sz w:val="20"/>
                <w:szCs w:val="20"/>
              </w:rPr>
            </w:pPr>
            <w:r w:rsidRPr="003B2A06">
              <w:rPr>
                <w:i/>
                <w:sz w:val="20"/>
                <w:szCs w:val="20"/>
              </w:rPr>
              <w:t>Требуемое количество</w:t>
            </w:r>
          </w:p>
          <w:p w:rsidR="008C3A6B" w:rsidRPr="003B2A06" w:rsidRDefault="008C3A6B" w:rsidP="00460740">
            <w:pPr>
              <w:ind w:left="-97" w:right="-86"/>
              <w:jc w:val="center"/>
              <w:rPr>
                <w:i/>
                <w:sz w:val="20"/>
                <w:szCs w:val="20"/>
              </w:rPr>
            </w:pPr>
            <w:r w:rsidRPr="003B2A06">
              <w:rPr>
                <w:i/>
                <w:sz w:val="20"/>
                <w:szCs w:val="20"/>
              </w:rPr>
              <w:t>(с указанием единицы измерения)</w:t>
            </w:r>
          </w:p>
        </w:tc>
      </w:tr>
      <w:tr w:rsidR="008C3A6B" w:rsidRPr="003B2A06" w:rsidTr="0046074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3A6B" w:rsidRPr="003B2A06" w:rsidRDefault="008C3A6B" w:rsidP="004607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3A6B" w:rsidRPr="003B2A06" w:rsidRDefault="008C3A6B" w:rsidP="00460740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2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6B" w:rsidRPr="003B2A06" w:rsidRDefault="008C3A6B" w:rsidP="00460740">
            <w:pPr>
              <w:rPr>
                <w:i/>
                <w:sz w:val="20"/>
                <w:szCs w:val="20"/>
              </w:rPr>
            </w:pPr>
            <w:r w:rsidRPr="003B2A06">
              <w:rPr>
                <w:i/>
                <w:sz w:val="20"/>
                <w:szCs w:val="20"/>
              </w:rPr>
              <w:t>Основные комплектующие</w:t>
            </w:r>
          </w:p>
        </w:tc>
      </w:tr>
      <w:tr w:rsidR="008C3A6B" w:rsidRPr="003B2A06" w:rsidTr="0046074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3A6B" w:rsidRPr="003B2A06" w:rsidRDefault="008C3A6B" w:rsidP="004607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3A6B" w:rsidRPr="003B2A06" w:rsidRDefault="008C3A6B" w:rsidP="00460740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A6B" w:rsidRPr="003B2A06" w:rsidRDefault="008C3A6B" w:rsidP="00460740">
            <w:pPr>
              <w:jc w:val="center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A6B" w:rsidRPr="003B2A06" w:rsidRDefault="008C3A6B" w:rsidP="00460740">
            <w:pPr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 xml:space="preserve">Насос </w:t>
            </w:r>
            <w:proofErr w:type="gramStart"/>
            <w:r w:rsidRPr="003B2A06">
              <w:rPr>
                <w:sz w:val="20"/>
                <w:szCs w:val="20"/>
              </w:rPr>
              <w:t>шприцевой</w:t>
            </w:r>
            <w:proofErr w:type="gramEnd"/>
            <w:r w:rsidRPr="003B2A06">
              <w:rPr>
                <w:sz w:val="20"/>
                <w:szCs w:val="20"/>
              </w:rPr>
              <w:t xml:space="preserve"> </w:t>
            </w:r>
            <w:proofErr w:type="spellStart"/>
            <w:r w:rsidRPr="003B2A06">
              <w:rPr>
                <w:sz w:val="20"/>
                <w:szCs w:val="20"/>
              </w:rPr>
              <w:t>инфузионный</w:t>
            </w:r>
            <w:proofErr w:type="spellEnd"/>
            <w:r w:rsidRPr="003B2A06">
              <w:rPr>
                <w:sz w:val="20"/>
                <w:szCs w:val="20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6B" w:rsidRDefault="008C3A6B" w:rsidP="00460740">
            <w:pPr>
              <w:pStyle w:val="2b"/>
              <w:shd w:val="clear" w:color="auto" w:fill="auto"/>
              <w:spacing w:before="0" w:line="269" w:lineRule="exact"/>
              <w:rPr>
                <w:sz w:val="20"/>
                <w:szCs w:val="20"/>
              </w:rPr>
            </w:pPr>
            <w:r w:rsidRPr="007C1673">
              <w:rPr>
                <w:b/>
                <w:bCs/>
                <w:sz w:val="20"/>
                <w:szCs w:val="20"/>
              </w:rPr>
              <w:t>Характеристики должны быть не хуже</w:t>
            </w:r>
            <w:r>
              <w:rPr>
                <w:sz w:val="20"/>
                <w:szCs w:val="20"/>
              </w:rPr>
              <w:t>:</w:t>
            </w:r>
          </w:p>
          <w:p w:rsidR="008C3A6B" w:rsidRDefault="008C3A6B" w:rsidP="00460740">
            <w:pPr>
              <w:pStyle w:val="2b"/>
              <w:shd w:val="clear" w:color="auto" w:fill="auto"/>
              <w:spacing w:before="0" w:line="269" w:lineRule="exact"/>
              <w:rPr>
                <w:sz w:val="20"/>
                <w:szCs w:val="20"/>
              </w:rPr>
            </w:pPr>
            <w:proofErr w:type="gramStart"/>
            <w:r w:rsidRPr="003B2A06">
              <w:rPr>
                <w:sz w:val="20"/>
                <w:szCs w:val="20"/>
              </w:rPr>
              <w:t>Шприцевой</w:t>
            </w:r>
            <w:proofErr w:type="gramEnd"/>
            <w:r w:rsidRPr="003B2A06">
              <w:rPr>
                <w:sz w:val="20"/>
                <w:szCs w:val="20"/>
              </w:rPr>
              <w:t xml:space="preserve"> насос </w:t>
            </w:r>
            <w:r>
              <w:rPr>
                <w:sz w:val="20"/>
                <w:szCs w:val="20"/>
              </w:rPr>
              <w:t xml:space="preserve">должен </w:t>
            </w:r>
            <w:proofErr w:type="spellStart"/>
            <w:r>
              <w:rPr>
                <w:sz w:val="20"/>
                <w:szCs w:val="20"/>
              </w:rPr>
              <w:t>быть</w:t>
            </w:r>
            <w:r w:rsidRPr="003B2A06">
              <w:rPr>
                <w:sz w:val="20"/>
                <w:szCs w:val="20"/>
              </w:rPr>
              <w:t>предназначен</w:t>
            </w:r>
            <w:proofErr w:type="spellEnd"/>
            <w:r w:rsidRPr="003B2A06">
              <w:rPr>
                <w:sz w:val="20"/>
                <w:szCs w:val="20"/>
              </w:rPr>
              <w:t xml:space="preserve"> для внутривенного, внутриартериального, </w:t>
            </w:r>
            <w:proofErr w:type="spellStart"/>
            <w:r w:rsidRPr="003B2A06">
              <w:rPr>
                <w:sz w:val="20"/>
                <w:szCs w:val="20"/>
              </w:rPr>
              <w:t>эпидурального</w:t>
            </w:r>
            <w:proofErr w:type="spellEnd"/>
            <w:r w:rsidRPr="003B2A06">
              <w:rPr>
                <w:sz w:val="20"/>
                <w:szCs w:val="20"/>
              </w:rPr>
              <w:t xml:space="preserve"> или подкожного введения лекарственных растворов. Классификация в соответствие с международными стандартами: Класс II, тип </w:t>
            </w:r>
            <w:r w:rsidRPr="003B2A06">
              <w:rPr>
                <w:sz w:val="20"/>
                <w:szCs w:val="20"/>
                <w:lang w:val="en-US" w:bidi="en-US"/>
              </w:rPr>
              <w:t>CF</w:t>
            </w:r>
            <w:r w:rsidRPr="003B2A06">
              <w:rPr>
                <w:sz w:val="20"/>
                <w:szCs w:val="20"/>
                <w:lang w:bidi="en-US"/>
              </w:rPr>
              <w:t xml:space="preserve"> </w:t>
            </w:r>
            <w:r w:rsidRPr="003B2A06">
              <w:rPr>
                <w:sz w:val="20"/>
                <w:szCs w:val="20"/>
              </w:rPr>
              <w:t xml:space="preserve">(устойчивость к </w:t>
            </w:r>
            <w:proofErr w:type="spellStart"/>
            <w:r w:rsidRPr="003B2A06">
              <w:rPr>
                <w:sz w:val="20"/>
                <w:szCs w:val="20"/>
              </w:rPr>
              <w:t>дефибрилляции</w:t>
            </w:r>
            <w:proofErr w:type="spellEnd"/>
            <w:r w:rsidRPr="003B2A06">
              <w:rPr>
                <w:sz w:val="20"/>
                <w:szCs w:val="20"/>
              </w:rPr>
              <w:t>), степень защиты 1Р43 (</w:t>
            </w:r>
            <w:proofErr w:type="spellStart"/>
            <w:r w:rsidRPr="003B2A06">
              <w:rPr>
                <w:sz w:val="20"/>
                <w:szCs w:val="20"/>
              </w:rPr>
              <w:t>брызгозащищенное</w:t>
            </w:r>
            <w:proofErr w:type="spellEnd"/>
            <w:r w:rsidRPr="003B2A06">
              <w:rPr>
                <w:sz w:val="20"/>
                <w:szCs w:val="20"/>
              </w:rPr>
              <w:t>, защищено от ве</w:t>
            </w:r>
            <w:r>
              <w:rPr>
                <w:sz w:val="20"/>
                <w:szCs w:val="20"/>
              </w:rPr>
              <w:t>р</w:t>
            </w:r>
            <w:r w:rsidRPr="003B2A06">
              <w:rPr>
                <w:sz w:val="20"/>
                <w:szCs w:val="20"/>
              </w:rPr>
              <w:t xml:space="preserve">тикально падающих капель воды), для длительного использования. Электрические компоненты оборудования рассчитаны на работу от электрической сети переменного тока </w:t>
            </w:r>
            <w:r>
              <w:rPr>
                <w:sz w:val="20"/>
                <w:szCs w:val="20"/>
              </w:rPr>
              <w:t xml:space="preserve">не менее </w:t>
            </w:r>
            <w:r w:rsidRPr="003B2A06">
              <w:rPr>
                <w:sz w:val="20"/>
                <w:szCs w:val="20"/>
              </w:rPr>
              <w:t xml:space="preserve">50-60 Гц, 100-240 В. 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69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Автоматическое тестирование программы насоса после включения.</w:t>
            </w:r>
          </w:p>
          <w:p w:rsidR="008C3A6B" w:rsidRDefault="008C3A6B" w:rsidP="00460740">
            <w:pPr>
              <w:pStyle w:val="2b"/>
              <w:shd w:val="clear" w:color="auto" w:fill="auto"/>
              <w:spacing w:before="0" w:line="269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 xml:space="preserve">Технические характеристики шприцевого насоса: 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69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Водонепроницаемый корпус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69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Толкатель шприца с ручным ускоренным захватом пятки штока шприца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69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Датчик правильности установки шприца в плунжере насоса</w:t>
            </w:r>
          </w:p>
          <w:p w:rsidR="008C3A6B" w:rsidRDefault="008C3A6B" w:rsidP="00460740">
            <w:pPr>
              <w:pStyle w:val="2b"/>
              <w:shd w:val="clear" w:color="auto" w:fill="auto"/>
              <w:spacing w:before="0" w:line="269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 xml:space="preserve">Щель для установки упоров шприца 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69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 xml:space="preserve">Фиксатор шприца с углом поворота </w:t>
            </w:r>
            <w:r>
              <w:rPr>
                <w:sz w:val="20"/>
                <w:szCs w:val="20"/>
              </w:rPr>
              <w:t xml:space="preserve">не менее </w:t>
            </w:r>
            <w:r w:rsidRPr="003B2A06">
              <w:rPr>
                <w:sz w:val="20"/>
                <w:szCs w:val="20"/>
              </w:rPr>
              <w:t>90 гр.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69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Фиксатор для удлинительной линии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69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Датчик размера шприца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69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Датчик корпуса шприца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69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lastRenderedPageBreak/>
              <w:t>Датчик окклюзии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69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Дисплей с меню на русском языке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69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 xml:space="preserve">Тип дисплея: цветной графический, видимый при любом освещении с расстояния </w:t>
            </w:r>
            <w:r>
              <w:rPr>
                <w:sz w:val="20"/>
                <w:szCs w:val="20"/>
              </w:rPr>
              <w:t xml:space="preserve">не менее </w:t>
            </w:r>
            <w:r w:rsidRPr="003B2A06">
              <w:rPr>
                <w:sz w:val="20"/>
                <w:szCs w:val="20"/>
              </w:rPr>
              <w:t>5 метров.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69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менее </w:t>
            </w:r>
            <w:r w:rsidRPr="003B2A06">
              <w:rPr>
                <w:sz w:val="20"/>
                <w:szCs w:val="20"/>
              </w:rPr>
              <w:t>10 уровней регулировки уровня подсветки дисплея в дневном режиме.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69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Ночной режим подсветки дисплея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69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менее </w:t>
            </w:r>
            <w:r w:rsidRPr="003B2A06">
              <w:rPr>
                <w:sz w:val="20"/>
                <w:szCs w:val="20"/>
              </w:rPr>
              <w:t>10 уровней регулировки уровня подсветки дисплея в ночном режиме.</w:t>
            </w:r>
          </w:p>
          <w:p w:rsidR="008C3A6B" w:rsidRDefault="008C3A6B" w:rsidP="00460740">
            <w:pPr>
              <w:pStyle w:val="2b"/>
              <w:shd w:val="clear" w:color="auto" w:fill="auto"/>
              <w:tabs>
                <w:tab w:val="left" w:pos="1676"/>
              </w:tabs>
              <w:spacing w:before="0" w:line="269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 xml:space="preserve">Отображение на дисплее: уровень заряда аккумулятора, названия шприца, состояния </w:t>
            </w:r>
            <w:proofErr w:type="spellStart"/>
            <w:r w:rsidRPr="003B2A06">
              <w:rPr>
                <w:sz w:val="20"/>
                <w:szCs w:val="20"/>
              </w:rPr>
              <w:t>инфузии</w:t>
            </w:r>
            <w:proofErr w:type="spellEnd"/>
            <w:r w:rsidRPr="003B2A06">
              <w:rPr>
                <w:sz w:val="20"/>
                <w:szCs w:val="20"/>
              </w:rPr>
              <w:t xml:space="preserve">, объема и времени до конца шприца, уровня давления, меню опций, библиотеки препаратов, информационного меню, меню параметров, скорости </w:t>
            </w:r>
            <w:proofErr w:type="spellStart"/>
            <w:r w:rsidRPr="003B2A06">
              <w:rPr>
                <w:sz w:val="20"/>
                <w:szCs w:val="20"/>
              </w:rPr>
              <w:t>инфузии</w:t>
            </w:r>
            <w:proofErr w:type="spellEnd"/>
            <w:r w:rsidRPr="003B2A06">
              <w:rPr>
                <w:sz w:val="20"/>
                <w:szCs w:val="20"/>
              </w:rPr>
              <w:t xml:space="preserve"> и др. </w:t>
            </w:r>
          </w:p>
          <w:p w:rsidR="008C3A6B" w:rsidRDefault="008C3A6B" w:rsidP="00460740">
            <w:pPr>
              <w:pStyle w:val="2b"/>
              <w:shd w:val="clear" w:color="auto" w:fill="auto"/>
              <w:tabs>
                <w:tab w:val="left" w:pos="1676"/>
              </w:tabs>
              <w:spacing w:before="0" w:line="269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 xml:space="preserve">Отображение на дисплее уровня заряда батареи </w:t>
            </w:r>
            <w:proofErr w:type="gramStart"/>
            <w:r w:rsidRPr="003B2A06">
              <w:rPr>
                <w:sz w:val="20"/>
                <w:szCs w:val="20"/>
              </w:rPr>
              <w:t>в</w:t>
            </w:r>
            <w:proofErr w:type="gramEnd"/>
            <w:r w:rsidRPr="003B2A06">
              <w:rPr>
                <w:sz w:val="20"/>
                <w:szCs w:val="20"/>
              </w:rPr>
              <w:t xml:space="preserve"> % и </w:t>
            </w:r>
            <w:proofErr w:type="spellStart"/>
            <w:r w:rsidRPr="003B2A06">
              <w:rPr>
                <w:sz w:val="20"/>
                <w:szCs w:val="20"/>
              </w:rPr>
              <w:t>мАч</w:t>
            </w:r>
            <w:proofErr w:type="spellEnd"/>
            <w:r w:rsidRPr="003B2A06">
              <w:rPr>
                <w:sz w:val="20"/>
                <w:szCs w:val="20"/>
              </w:rPr>
              <w:t xml:space="preserve"> и </w:t>
            </w:r>
            <w:proofErr w:type="gramStart"/>
            <w:r w:rsidRPr="003B2A06">
              <w:rPr>
                <w:sz w:val="20"/>
                <w:szCs w:val="20"/>
              </w:rPr>
              <w:t>оставшегося</w:t>
            </w:r>
            <w:proofErr w:type="gramEnd"/>
            <w:r w:rsidRPr="003B2A06">
              <w:rPr>
                <w:sz w:val="20"/>
                <w:szCs w:val="20"/>
              </w:rPr>
              <w:t xml:space="preserve"> времени работы от батареи. </w:t>
            </w:r>
          </w:p>
          <w:p w:rsidR="008C3A6B" w:rsidRDefault="008C3A6B" w:rsidP="00460740">
            <w:pPr>
              <w:pStyle w:val="2b"/>
              <w:shd w:val="clear" w:color="auto" w:fill="auto"/>
              <w:tabs>
                <w:tab w:val="left" w:pos="1676"/>
              </w:tabs>
              <w:spacing w:before="0" w:line="269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 xml:space="preserve">Отображения графика скорости введения препарата </w:t>
            </w:r>
          </w:p>
          <w:p w:rsidR="008C3A6B" w:rsidRDefault="008C3A6B" w:rsidP="00460740">
            <w:pPr>
              <w:pStyle w:val="2b"/>
              <w:shd w:val="clear" w:color="auto" w:fill="auto"/>
              <w:tabs>
                <w:tab w:val="left" w:pos="1676"/>
              </w:tabs>
              <w:spacing w:before="0" w:line="269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Отображения графика давления</w:t>
            </w:r>
          </w:p>
          <w:p w:rsidR="008C3A6B" w:rsidRDefault="008C3A6B" w:rsidP="00460740">
            <w:pPr>
              <w:pStyle w:val="2b"/>
              <w:shd w:val="clear" w:color="auto" w:fill="auto"/>
              <w:tabs>
                <w:tab w:val="left" w:pos="1676"/>
              </w:tabs>
              <w:spacing w:before="0" w:line="269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 xml:space="preserve">Отображение количества введенного препарата 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tabs>
                <w:tab w:val="left" w:pos="1676"/>
              </w:tabs>
              <w:spacing w:before="0" w:line="269" w:lineRule="exact"/>
              <w:rPr>
                <w:sz w:val="20"/>
                <w:szCs w:val="20"/>
              </w:rPr>
            </w:pPr>
            <w:proofErr w:type="gramStart"/>
            <w:r w:rsidRPr="003B2A06">
              <w:rPr>
                <w:sz w:val="20"/>
                <w:szCs w:val="20"/>
              </w:rPr>
              <w:t>Индикаторы:</w:t>
            </w:r>
            <w:r>
              <w:rPr>
                <w:sz w:val="20"/>
                <w:szCs w:val="20"/>
              </w:rPr>
              <w:t xml:space="preserve"> </w:t>
            </w:r>
            <w:r w:rsidRPr="003B2A06">
              <w:rPr>
                <w:sz w:val="20"/>
                <w:szCs w:val="20"/>
              </w:rPr>
              <w:t>трехцветный индикатор состояния</w:t>
            </w:r>
            <w:r>
              <w:rPr>
                <w:sz w:val="20"/>
                <w:szCs w:val="20"/>
              </w:rPr>
              <w:t xml:space="preserve"> </w:t>
            </w:r>
            <w:r w:rsidRPr="003B2A06">
              <w:rPr>
                <w:sz w:val="20"/>
                <w:szCs w:val="20"/>
              </w:rPr>
              <w:t>(</w:t>
            </w:r>
            <w:proofErr w:type="spellStart"/>
            <w:r w:rsidRPr="003B2A06">
              <w:rPr>
                <w:sz w:val="20"/>
                <w:szCs w:val="20"/>
              </w:rPr>
              <w:t>инфузия</w:t>
            </w:r>
            <w:proofErr w:type="spellEnd"/>
            <w:r w:rsidRPr="003B2A06">
              <w:rPr>
                <w:sz w:val="20"/>
                <w:szCs w:val="20"/>
              </w:rPr>
              <w:t xml:space="preserve">, тревога, предупреждение, режим </w:t>
            </w:r>
            <w:r w:rsidRPr="003B2A06">
              <w:rPr>
                <w:sz w:val="20"/>
                <w:szCs w:val="20"/>
                <w:lang w:val="en-US" w:bidi="en-US"/>
              </w:rPr>
              <w:t>KVO</w:t>
            </w:r>
            <w:r w:rsidRPr="003B2A06">
              <w:rPr>
                <w:sz w:val="20"/>
                <w:szCs w:val="20"/>
                <w:lang w:bidi="en-US"/>
              </w:rPr>
              <w:t xml:space="preserve">, </w:t>
            </w:r>
            <w:r w:rsidRPr="003B2A06">
              <w:rPr>
                <w:sz w:val="20"/>
                <w:szCs w:val="20"/>
              </w:rPr>
              <w:t>индикатор (светодиод) подключения к источнику</w:t>
            </w:r>
            <w:proofErr w:type="gramEnd"/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переменного тока, индикатор (светодиод) работы от аккумуляторной батареи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 xml:space="preserve">Клавиатура: кнопка включения / выключения насоса, кнопка запуска </w:t>
            </w:r>
            <w:proofErr w:type="spellStart"/>
            <w:r w:rsidRPr="003B2A06">
              <w:rPr>
                <w:sz w:val="20"/>
                <w:szCs w:val="20"/>
              </w:rPr>
              <w:t>инфузии</w:t>
            </w:r>
            <w:proofErr w:type="spellEnd"/>
            <w:r w:rsidRPr="003B2A06">
              <w:rPr>
                <w:sz w:val="20"/>
                <w:szCs w:val="20"/>
              </w:rPr>
              <w:t xml:space="preserve">, кнопка остановки </w:t>
            </w:r>
            <w:proofErr w:type="spellStart"/>
            <w:r w:rsidRPr="003B2A06">
              <w:rPr>
                <w:sz w:val="20"/>
                <w:szCs w:val="20"/>
              </w:rPr>
              <w:t>инфузии</w:t>
            </w:r>
            <w:proofErr w:type="spellEnd"/>
            <w:r w:rsidRPr="003B2A06">
              <w:rPr>
                <w:sz w:val="20"/>
                <w:szCs w:val="20"/>
              </w:rPr>
              <w:t>, кнопка перехода в режим болюса или удаления воздуха из системы, кнопки вверх / вниз, программные кнопки (</w:t>
            </w:r>
            <w:r>
              <w:rPr>
                <w:sz w:val="20"/>
                <w:szCs w:val="20"/>
              </w:rPr>
              <w:t xml:space="preserve">не менее </w:t>
            </w:r>
            <w:r w:rsidRPr="003B2A06">
              <w:rPr>
                <w:sz w:val="20"/>
                <w:szCs w:val="20"/>
              </w:rPr>
              <w:t xml:space="preserve">4), цифровая клавиатура, кнопка </w:t>
            </w:r>
            <w:proofErr w:type="gramStart"/>
            <w:r w:rsidRPr="003B2A06">
              <w:rPr>
                <w:sz w:val="20"/>
                <w:szCs w:val="20"/>
              </w:rPr>
              <w:t>выключения звукового сигнала тревоги / стирания значения параметра / блокировки клавиатуры</w:t>
            </w:r>
            <w:proofErr w:type="gramEnd"/>
            <w:r w:rsidRPr="003B2A06">
              <w:rPr>
                <w:sz w:val="20"/>
                <w:szCs w:val="20"/>
              </w:rPr>
              <w:t>.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Функция блокировки клавиатуры.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Ручка для переноски, встроенная в корпус насоса и не выступающая за его габариты.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Встроенный в корпус крепеж для монтажа на горизонтальных прямоугольных рельсах или стыковочном модуле с фиксатором.</w:t>
            </w:r>
          </w:p>
          <w:p w:rsidR="008C3A6B" w:rsidRDefault="008C3A6B" w:rsidP="00460740">
            <w:pPr>
              <w:pStyle w:val="2b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 xml:space="preserve">Отделение для аккумуляторной батареи с крышкой. </w:t>
            </w:r>
          </w:p>
          <w:p w:rsidR="008C3A6B" w:rsidRDefault="008C3A6B" w:rsidP="00460740">
            <w:pPr>
              <w:pStyle w:val="2b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 xml:space="preserve">Гнездо для соединения с </w:t>
            </w:r>
            <w:r w:rsidRPr="003B2A06">
              <w:rPr>
                <w:sz w:val="20"/>
                <w:szCs w:val="20"/>
                <w:lang w:val="en-US" w:bidi="en-US"/>
              </w:rPr>
              <w:t>USB</w:t>
            </w:r>
            <w:r w:rsidRPr="003B2A06">
              <w:rPr>
                <w:sz w:val="20"/>
                <w:szCs w:val="20"/>
                <w:lang w:bidi="en-US"/>
              </w:rPr>
              <w:t xml:space="preserve"> </w:t>
            </w:r>
            <w:r w:rsidRPr="003B2A06">
              <w:rPr>
                <w:sz w:val="20"/>
                <w:szCs w:val="20"/>
              </w:rPr>
              <w:t xml:space="preserve">портом с заглушкой. 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Инфракрасный порт связи.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Сохранение данных в памяти прибора</w:t>
            </w:r>
            <w:r>
              <w:rPr>
                <w:sz w:val="20"/>
                <w:szCs w:val="20"/>
              </w:rPr>
              <w:t>, не менее</w:t>
            </w:r>
            <w:r w:rsidRPr="003B2A06">
              <w:rPr>
                <w:sz w:val="20"/>
                <w:szCs w:val="20"/>
              </w:rPr>
              <w:t>: 9 мес. без подключения к источнику питания.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Журнал событий - запоминание последних событий</w:t>
            </w:r>
            <w:r>
              <w:rPr>
                <w:sz w:val="20"/>
                <w:szCs w:val="20"/>
              </w:rPr>
              <w:t>, не менее</w:t>
            </w:r>
            <w:r w:rsidRPr="003B2A06">
              <w:rPr>
                <w:sz w:val="20"/>
                <w:szCs w:val="20"/>
              </w:rPr>
              <w:t>: 2000 событий.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История данного пациента</w:t>
            </w:r>
            <w:r>
              <w:rPr>
                <w:sz w:val="20"/>
                <w:szCs w:val="20"/>
              </w:rPr>
              <w:t>, не менее</w:t>
            </w:r>
            <w:r w:rsidRPr="003B2A06">
              <w:rPr>
                <w:sz w:val="20"/>
                <w:szCs w:val="20"/>
              </w:rPr>
              <w:t>: 500 событий.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Журнал нажатий кнопок</w:t>
            </w:r>
            <w:r>
              <w:rPr>
                <w:sz w:val="20"/>
                <w:szCs w:val="20"/>
              </w:rPr>
              <w:t>, не менее</w:t>
            </w:r>
            <w:r w:rsidRPr="003B2A06">
              <w:rPr>
                <w:sz w:val="20"/>
                <w:szCs w:val="20"/>
              </w:rPr>
              <w:t>: 300 последних нажатий кнопок.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lastRenderedPageBreak/>
              <w:t>Журнал сервисных тревог</w:t>
            </w:r>
            <w:r>
              <w:rPr>
                <w:sz w:val="20"/>
                <w:szCs w:val="20"/>
              </w:rPr>
              <w:t>, не менее</w:t>
            </w:r>
            <w:r w:rsidRPr="003B2A06">
              <w:rPr>
                <w:sz w:val="20"/>
                <w:szCs w:val="20"/>
              </w:rPr>
              <w:t>: 50 событий.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Размеры используемых шприцев</w:t>
            </w:r>
            <w:r>
              <w:rPr>
                <w:sz w:val="20"/>
                <w:szCs w:val="20"/>
              </w:rPr>
              <w:t>, не менее</w:t>
            </w:r>
            <w:r w:rsidRPr="003B2A06">
              <w:rPr>
                <w:sz w:val="20"/>
                <w:szCs w:val="20"/>
              </w:rPr>
              <w:t>: 2/3, 5/6, 10/12, 20/22, 30/35, 50/60 мл.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Тип используемых шприцев, занесенных в память прибора</w:t>
            </w:r>
            <w:r>
              <w:rPr>
                <w:sz w:val="20"/>
                <w:szCs w:val="20"/>
              </w:rPr>
              <w:t>, не менее</w:t>
            </w:r>
            <w:r w:rsidRPr="003B2A06">
              <w:rPr>
                <w:sz w:val="20"/>
                <w:szCs w:val="20"/>
              </w:rPr>
              <w:t xml:space="preserve"> - 9 известных производителей.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tabs>
                <w:tab w:val="left" w:leader="underscore" w:pos="5861"/>
              </w:tabs>
              <w:spacing w:before="0" w:line="274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Редактирования списка наиболее часто используемых шприцев, а также их программирования по желанию потребителя без участия завода — изготовителя.</w:t>
            </w:r>
            <w:r w:rsidRPr="003B2A06">
              <w:rPr>
                <w:sz w:val="20"/>
                <w:szCs w:val="20"/>
              </w:rPr>
              <w:tab/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70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Автоматическое определение типов и объемов шприцов после установки с подтверждением выбора пользователем.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70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Редактирование меню препаратов.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70" w:lineRule="exact"/>
              <w:rPr>
                <w:sz w:val="20"/>
                <w:szCs w:val="20"/>
              </w:rPr>
            </w:pPr>
            <w:proofErr w:type="gramStart"/>
            <w:r w:rsidRPr="003B2A06">
              <w:rPr>
                <w:sz w:val="20"/>
                <w:szCs w:val="20"/>
              </w:rPr>
              <w:t>Загружаемая библиотека препаратов</w:t>
            </w:r>
            <w:r>
              <w:rPr>
                <w:sz w:val="20"/>
                <w:szCs w:val="20"/>
              </w:rPr>
              <w:t>, не менее</w:t>
            </w:r>
            <w:r w:rsidRPr="003B2A06">
              <w:rPr>
                <w:sz w:val="20"/>
                <w:szCs w:val="20"/>
              </w:rPr>
              <w:t>: 1500 уникальных записей о лекарственных препаратах со встроенными ограничениями, упорядоченные в соответствии со следующими уровнями: профиль</w:t>
            </w:r>
            <w:r>
              <w:rPr>
                <w:sz w:val="20"/>
                <w:szCs w:val="20"/>
              </w:rPr>
              <w:t>, не менее</w:t>
            </w:r>
            <w:r w:rsidRPr="003B2A06">
              <w:rPr>
                <w:sz w:val="20"/>
                <w:szCs w:val="20"/>
              </w:rPr>
              <w:t>: 30 профилей, категория</w:t>
            </w:r>
            <w:r>
              <w:rPr>
                <w:sz w:val="20"/>
                <w:szCs w:val="20"/>
              </w:rPr>
              <w:t>, не менее</w:t>
            </w:r>
            <w:r w:rsidRPr="003B2A06">
              <w:rPr>
                <w:sz w:val="20"/>
                <w:szCs w:val="20"/>
              </w:rPr>
              <w:t>: 15 категорий для каждого профиля; запись о препарате</w:t>
            </w:r>
            <w:r>
              <w:rPr>
                <w:sz w:val="20"/>
                <w:szCs w:val="20"/>
              </w:rPr>
              <w:t>, не менее</w:t>
            </w:r>
            <w:r w:rsidRPr="003B2A06">
              <w:rPr>
                <w:sz w:val="20"/>
                <w:szCs w:val="20"/>
              </w:rPr>
              <w:t xml:space="preserve"> 40 записей в каждой категории; рекомендации по использованию препарата</w:t>
            </w:r>
            <w:r>
              <w:rPr>
                <w:sz w:val="20"/>
                <w:szCs w:val="20"/>
              </w:rPr>
              <w:t>, не менее</w:t>
            </w:r>
            <w:r w:rsidRPr="003B2A06">
              <w:rPr>
                <w:sz w:val="20"/>
                <w:szCs w:val="20"/>
              </w:rPr>
              <w:t>: 75 рекомендаций.</w:t>
            </w:r>
            <w:proofErr w:type="gramEnd"/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70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 xml:space="preserve">Режимы </w:t>
            </w:r>
            <w:proofErr w:type="spellStart"/>
            <w:r w:rsidRPr="003B2A06">
              <w:rPr>
                <w:sz w:val="20"/>
                <w:szCs w:val="20"/>
              </w:rPr>
              <w:t>инфузии</w:t>
            </w:r>
            <w:proofErr w:type="spellEnd"/>
            <w:r w:rsidRPr="003B2A06">
              <w:rPr>
                <w:sz w:val="20"/>
                <w:szCs w:val="20"/>
              </w:rPr>
              <w:t xml:space="preserve">: с постоянной скоростью; по времени и заданному объёму лекарств; через дозу; прерывистый; парентерального питания </w:t>
            </w:r>
            <w:r w:rsidRPr="003B2A06">
              <w:rPr>
                <w:sz w:val="20"/>
                <w:szCs w:val="20"/>
                <w:lang w:bidi="en-US"/>
              </w:rPr>
              <w:t>(</w:t>
            </w:r>
            <w:r w:rsidRPr="003B2A06">
              <w:rPr>
                <w:sz w:val="20"/>
                <w:szCs w:val="20"/>
                <w:lang w:val="en-US" w:bidi="en-US"/>
              </w:rPr>
              <w:t>TPN</w:t>
            </w:r>
            <w:r w:rsidRPr="003B2A06">
              <w:rPr>
                <w:sz w:val="20"/>
                <w:szCs w:val="20"/>
                <w:lang w:bidi="en-US"/>
              </w:rPr>
              <w:t xml:space="preserve">); </w:t>
            </w:r>
            <w:r w:rsidRPr="003B2A06">
              <w:rPr>
                <w:sz w:val="20"/>
                <w:szCs w:val="20"/>
              </w:rPr>
              <w:t xml:space="preserve">режим </w:t>
            </w:r>
            <w:proofErr w:type="spellStart"/>
            <w:r w:rsidRPr="003B2A06">
              <w:rPr>
                <w:sz w:val="20"/>
                <w:szCs w:val="20"/>
              </w:rPr>
              <w:t>инфузии</w:t>
            </w:r>
            <w:proofErr w:type="spellEnd"/>
            <w:r w:rsidRPr="003B2A06">
              <w:rPr>
                <w:sz w:val="20"/>
                <w:szCs w:val="20"/>
              </w:rPr>
              <w:t xml:space="preserve"> ТВВА (тотальной внутривенной анестезии); режим </w:t>
            </w:r>
            <w:proofErr w:type="spellStart"/>
            <w:r w:rsidRPr="003B2A06">
              <w:rPr>
                <w:sz w:val="20"/>
                <w:szCs w:val="20"/>
              </w:rPr>
              <w:t>инфузии</w:t>
            </w:r>
            <w:proofErr w:type="spellEnd"/>
            <w:r w:rsidRPr="003B2A06">
              <w:rPr>
                <w:sz w:val="20"/>
                <w:szCs w:val="20"/>
              </w:rPr>
              <w:t xml:space="preserve"> по концентрации в «мишени» режим </w:t>
            </w:r>
            <w:r w:rsidRPr="003B2A06">
              <w:rPr>
                <w:sz w:val="20"/>
                <w:szCs w:val="20"/>
                <w:lang w:val="en-US" w:bidi="en-US"/>
              </w:rPr>
              <w:t>TCI</w:t>
            </w:r>
            <w:r w:rsidRPr="003B2A06">
              <w:rPr>
                <w:sz w:val="20"/>
                <w:szCs w:val="20"/>
                <w:lang w:bidi="en-US"/>
              </w:rPr>
              <w:t xml:space="preserve"> </w:t>
            </w:r>
            <w:r w:rsidRPr="003B2A06">
              <w:rPr>
                <w:sz w:val="20"/>
                <w:szCs w:val="20"/>
              </w:rPr>
              <w:t xml:space="preserve">с возможностью работы по фармакокинетическим моделям: </w:t>
            </w:r>
            <w:r w:rsidRPr="003B2A06">
              <w:rPr>
                <w:sz w:val="20"/>
                <w:szCs w:val="20"/>
                <w:lang w:val="en-US" w:bidi="en-US"/>
              </w:rPr>
              <w:t>Marsh</w:t>
            </w:r>
            <w:r w:rsidRPr="003B2A06">
              <w:rPr>
                <w:sz w:val="20"/>
                <w:szCs w:val="20"/>
                <w:lang w:bidi="en-US"/>
              </w:rPr>
              <w:t xml:space="preserve"> (</w:t>
            </w:r>
            <w:r w:rsidRPr="003B2A06">
              <w:rPr>
                <w:sz w:val="20"/>
                <w:szCs w:val="20"/>
                <w:lang w:val="en-US" w:bidi="en-US"/>
              </w:rPr>
              <w:t>Adult</w:t>
            </w:r>
            <w:r w:rsidRPr="003B2A06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3B2A06">
              <w:rPr>
                <w:sz w:val="20"/>
                <w:szCs w:val="20"/>
                <w:lang w:val="en-US" w:bidi="en-US"/>
              </w:rPr>
              <w:t>propofol</w:t>
            </w:r>
            <w:proofErr w:type="spellEnd"/>
            <w:r w:rsidRPr="003B2A06">
              <w:rPr>
                <w:sz w:val="20"/>
                <w:szCs w:val="20"/>
                <w:lang w:bidi="en-US"/>
              </w:rPr>
              <w:t xml:space="preserve">); </w:t>
            </w:r>
            <w:r w:rsidRPr="003B2A06">
              <w:rPr>
                <w:sz w:val="20"/>
                <w:szCs w:val="20"/>
                <w:lang w:val="en-US" w:bidi="en-US"/>
              </w:rPr>
              <w:t>Marsh</w:t>
            </w:r>
            <w:r w:rsidRPr="003B2A06">
              <w:rPr>
                <w:sz w:val="20"/>
                <w:szCs w:val="20"/>
                <w:lang w:bidi="en-US"/>
              </w:rPr>
              <w:t xml:space="preserve"> </w:t>
            </w:r>
            <w:r w:rsidRPr="003B2A06">
              <w:rPr>
                <w:sz w:val="20"/>
                <w:szCs w:val="20"/>
                <w:lang w:val="en-US" w:bidi="en-US"/>
              </w:rPr>
              <w:t>modified</w:t>
            </w:r>
            <w:r w:rsidRPr="003B2A06">
              <w:rPr>
                <w:sz w:val="20"/>
                <w:szCs w:val="20"/>
                <w:lang w:bidi="en-US"/>
              </w:rPr>
              <w:t xml:space="preserve"> (</w:t>
            </w:r>
            <w:r w:rsidRPr="003B2A06">
              <w:rPr>
                <w:sz w:val="20"/>
                <w:szCs w:val="20"/>
                <w:lang w:val="en-US" w:bidi="en-US"/>
              </w:rPr>
              <w:t>Adult</w:t>
            </w:r>
            <w:r w:rsidRPr="003B2A06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3B2A06">
              <w:rPr>
                <w:sz w:val="20"/>
                <w:szCs w:val="20"/>
                <w:lang w:val="en-US" w:bidi="en-US"/>
              </w:rPr>
              <w:t>propofol</w:t>
            </w:r>
            <w:proofErr w:type="spellEnd"/>
            <w:r w:rsidRPr="003B2A06">
              <w:rPr>
                <w:sz w:val="20"/>
                <w:szCs w:val="20"/>
                <w:lang w:bidi="en-US"/>
              </w:rPr>
              <w:t xml:space="preserve">); </w:t>
            </w:r>
            <w:proofErr w:type="spellStart"/>
            <w:r w:rsidRPr="003B2A06">
              <w:rPr>
                <w:sz w:val="20"/>
                <w:szCs w:val="20"/>
                <w:lang w:val="en-US" w:bidi="en-US"/>
              </w:rPr>
              <w:t>Schnider</w:t>
            </w:r>
            <w:proofErr w:type="spellEnd"/>
            <w:r w:rsidRPr="003B2A06">
              <w:rPr>
                <w:sz w:val="20"/>
                <w:szCs w:val="20"/>
                <w:lang w:bidi="en-US"/>
              </w:rPr>
              <w:t xml:space="preserve"> (</w:t>
            </w:r>
            <w:r w:rsidRPr="003B2A06">
              <w:rPr>
                <w:sz w:val="20"/>
                <w:szCs w:val="20"/>
                <w:lang w:val="en-US" w:bidi="en-US"/>
              </w:rPr>
              <w:t>Adult</w:t>
            </w:r>
            <w:r w:rsidRPr="003B2A06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3B2A06">
              <w:rPr>
                <w:sz w:val="20"/>
                <w:szCs w:val="20"/>
                <w:lang w:val="en-US" w:bidi="en-US"/>
              </w:rPr>
              <w:t>propofol</w:t>
            </w:r>
            <w:proofErr w:type="spellEnd"/>
            <w:r w:rsidRPr="003B2A06">
              <w:rPr>
                <w:sz w:val="20"/>
                <w:szCs w:val="20"/>
                <w:lang w:bidi="en-US"/>
              </w:rPr>
              <w:t xml:space="preserve">); </w:t>
            </w:r>
            <w:proofErr w:type="spellStart"/>
            <w:r w:rsidRPr="003B2A06">
              <w:rPr>
                <w:sz w:val="20"/>
                <w:szCs w:val="20"/>
                <w:lang w:val="en-US" w:bidi="en-US"/>
              </w:rPr>
              <w:t>Paedfusor</w:t>
            </w:r>
            <w:proofErr w:type="spellEnd"/>
            <w:r w:rsidRPr="003B2A06">
              <w:rPr>
                <w:sz w:val="20"/>
                <w:szCs w:val="20"/>
                <w:lang w:bidi="en-US"/>
              </w:rPr>
              <w:t xml:space="preserve"> (</w:t>
            </w:r>
            <w:r w:rsidRPr="003B2A06">
              <w:rPr>
                <w:sz w:val="20"/>
                <w:szCs w:val="20"/>
                <w:lang w:val="en-US" w:bidi="en-US"/>
              </w:rPr>
              <w:t>Pediatric</w:t>
            </w:r>
            <w:r w:rsidRPr="003B2A06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3B2A06">
              <w:rPr>
                <w:sz w:val="20"/>
                <w:szCs w:val="20"/>
                <w:lang w:val="en-US" w:bidi="en-US"/>
              </w:rPr>
              <w:t>propofol</w:t>
            </w:r>
            <w:proofErr w:type="spellEnd"/>
            <w:r w:rsidRPr="003B2A06">
              <w:rPr>
                <w:sz w:val="20"/>
                <w:szCs w:val="20"/>
                <w:lang w:bidi="en-US"/>
              </w:rPr>
              <w:t xml:space="preserve">); </w:t>
            </w:r>
            <w:proofErr w:type="spellStart"/>
            <w:r w:rsidRPr="003B2A06">
              <w:rPr>
                <w:sz w:val="20"/>
                <w:szCs w:val="20"/>
                <w:lang w:val="en-US" w:bidi="en-US"/>
              </w:rPr>
              <w:t>Kataria</w:t>
            </w:r>
            <w:proofErr w:type="spellEnd"/>
            <w:r w:rsidRPr="003B2A06">
              <w:rPr>
                <w:sz w:val="20"/>
                <w:szCs w:val="20"/>
                <w:lang w:bidi="en-US"/>
              </w:rPr>
              <w:t xml:space="preserve"> (</w:t>
            </w:r>
            <w:r w:rsidRPr="003B2A06">
              <w:rPr>
                <w:sz w:val="20"/>
                <w:szCs w:val="20"/>
                <w:lang w:val="en-US" w:bidi="en-US"/>
              </w:rPr>
              <w:t>Pediatric</w:t>
            </w:r>
            <w:r w:rsidRPr="003B2A06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3B2A06">
              <w:rPr>
                <w:sz w:val="20"/>
                <w:szCs w:val="20"/>
                <w:lang w:val="en-US" w:bidi="en-US"/>
              </w:rPr>
              <w:t>propofol</w:t>
            </w:r>
            <w:proofErr w:type="spellEnd"/>
            <w:r w:rsidRPr="003B2A06">
              <w:rPr>
                <w:sz w:val="20"/>
                <w:szCs w:val="20"/>
                <w:lang w:bidi="en-US"/>
              </w:rPr>
              <w:t xml:space="preserve">); </w:t>
            </w:r>
            <w:proofErr w:type="spellStart"/>
            <w:r w:rsidRPr="003B2A06">
              <w:rPr>
                <w:sz w:val="20"/>
                <w:szCs w:val="20"/>
                <w:lang w:val="en-US" w:bidi="en-US"/>
              </w:rPr>
              <w:t>Minto</w:t>
            </w:r>
            <w:proofErr w:type="spellEnd"/>
            <w:r w:rsidRPr="003B2A06">
              <w:rPr>
                <w:sz w:val="20"/>
                <w:szCs w:val="20"/>
                <w:lang w:bidi="en-US"/>
              </w:rPr>
              <w:t xml:space="preserve"> (</w:t>
            </w:r>
            <w:proofErr w:type="spellStart"/>
            <w:r w:rsidRPr="003B2A06">
              <w:rPr>
                <w:sz w:val="20"/>
                <w:szCs w:val="20"/>
                <w:lang w:val="en-US" w:bidi="en-US"/>
              </w:rPr>
              <w:t>Remifentanil</w:t>
            </w:r>
            <w:proofErr w:type="spellEnd"/>
            <w:r w:rsidRPr="003B2A06">
              <w:rPr>
                <w:sz w:val="20"/>
                <w:szCs w:val="20"/>
                <w:lang w:bidi="en-US"/>
              </w:rPr>
              <w:t xml:space="preserve">); </w:t>
            </w:r>
            <w:proofErr w:type="spellStart"/>
            <w:r w:rsidRPr="003B2A06">
              <w:rPr>
                <w:sz w:val="20"/>
                <w:szCs w:val="20"/>
                <w:lang w:val="en-US" w:bidi="en-US"/>
              </w:rPr>
              <w:t>Bovill</w:t>
            </w:r>
            <w:proofErr w:type="spellEnd"/>
            <w:r w:rsidRPr="003B2A06">
              <w:rPr>
                <w:sz w:val="20"/>
                <w:szCs w:val="20"/>
                <w:lang w:bidi="en-US"/>
              </w:rPr>
              <w:t xml:space="preserve"> (</w:t>
            </w:r>
            <w:proofErr w:type="spellStart"/>
            <w:r w:rsidRPr="003B2A06">
              <w:rPr>
                <w:sz w:val="20"/>
                <w:szCs w:val="20"/>
                <w:lang w:val="en-US" w:bidi="en-US"/>
              </w:rPr>
              <w:t>Sufentanil</w:t>
            </w:r>
            <w:proofErr w:type="spellEnd"/>
            <w:r w:rsidRPr="003B2A06">
              <w:rPr>
                <w:sz w:val="20"/>
                <w:szCs w:val="20"/>
                <w:lang w:bidi="en-US"/>
              </w:rPr>
              <w:t xml:space="preserve">); </w:t>
            </w:r>
            <w:proofErr w:type="spellStart"/>
            <w:r w:rsidRPr="003B2A06">
              <w:rPr>
                <w:sz w:val="20"/>
                <w:szCs w:val="20"/>
                <w:lang w:val="en-US" w:bidi="en-US"/>
              </w:rPr>
              <w:t>Gepts</w:t>
            </w:r>
            <w:proofErr w:type="spellEnd"/>
            <w:r w:rsidRPr="003B2A06">
              <w:rPr>
                <w:sz w:val="20"/>
                <w:szCs w:val="20"/>
                <w:lang w:bidi="en-US"/>
              </w:rPr>
              <w:t xml:space="preserve"> (</w:t>
            </w:r>
            <w:proofErr w:type="spellStart"/>
            <w:r w:rsidRPr="003B2A06">
              <w:rPr>
                <w:sz w:val="20"/>
                <w:szCs w:val="20"/>
                <w:lang w:val="en-US" w:bidi="en-US"/>
              </w:rPr>
              <w:t>Sufentanil</w:t>
            </w:r>
            <w:proofErr w:type="spellEnd"/>
            <w:r w:rsidRPr="003B2A06">
              <w:rPr>
                <w:sz w:val="20"/>
                <w:szCs w:val="20"/>
                <w:lang w:bidi="en-US"/>
              </w:rPr>
              <w:t xml:space="preserve">); </w:t>
            </w:r>
            <w:r w:rsidRPr="003B2A06">
              <w:rPr>
                <w:sz w:val="20"/>
                <w:szCs w:val="20"/>
                <w:lang w:val="en-US" w:bidi="en-US"/>
              </w:rPr>
              <w:t>Maitre</w:t>
            </w:r>
            <w:r w:rsidRPr="003B2A06">
              <w:rPr>
                <w:sz w:val="20"/>
                <w:szCs w:val="20"/>
                <w:lang w:bidi="en-US"/>
              </w:rPr>
              <w:t xml:space="preserve"> (</w:t>
            </w:r>
            <w:proofErr w:type="spellStart"/>
            <w:r w:rsidRPr="003B2A06">
              <w:rPr>
                <w:sz w:val="20"/>
                <w:szCs w:val="20"/>
                <w:lang w:val="en-US" w:bidi="en-US"/>
              </w:rPr>
              <w:t>Alfentanil</w:t>
            </w:r>
            <w:proofErr w:type="spellEnd"/>
            <w:r w:rsidRPr="003B2A06">
              <w:rPr>
                <w:sz w:val="20"/>
                <w:szCs w:val="20"/>
                <w:lang w:bidi="en-US"/>
              </w:rPr>
              <w:t xml:space="preserve">); </w:t>
            </w:r>
            <w:r w:rsidRPr="003B2A06">
              <w:rPr>
                <w:sz w:val="20"/>
                <w:szCs w:val="20"/>
                <w:lang w:val="en-US" w:bidi="en-US"/>
              </w:rPr>
              <w:t>Shafer</w:t>
            </w:r>
            <w:r w:rsidRPr="003B2A06">
              <w:rPr>
                <w:sz w:val="20"/>
                <w:szCs w:val="20"/>
                <w:lang w:bidi="en-US"/>
              </w:rPr>
              <w:t xml:space="preserve"> (</w:t>
            </w:r>
            <w:proofErr w:type="spellStart"/>
            <w:r w:rsidRPr="003B2A06">
              <w:rPr>
                <w:sz w:val="20"/>
                <w:szCs w:val="20"/>
                <w:lang w:val="en-US" w:bidi="en-US"/>
              </w:rPr>
              <w:t>Fentanil</w:t>
            </w:r>
            <w:proofErr w:type="spellEnd"/>
            <w:r w:rsidRPr="003B2A06">
              <w:rPr>
                <w:sz w:val="20"/>
                <w:szCs w:val="20"/>
                <w:lang w:bidi="en-US"/>
              </w:rPr>
              <w:t xml:space="preserve">); </w:t>
            </w:r>
            <w:r w:rsidRPr="003B2A06">
              <w:rPr>
                <w:sz w:val="20"/>
                <w:szCs w:val="20"/>
              </w:rPr>
              <w:t xml:space="preserve">режим </w:t>
            </w:r>
            <w:proofErr w:type="spellStart"/>
            <w:r w:rsidRPr="003B2A06">
              <w:rPr>
                <w:sz w:val="20"/>
                <w:szCs w:val="20"/>
              </w:rPr>
              <w:t>инфузии</w:t>
            </w:r>
            <w:proofErr w:type="spellEnd"/>
            <w:r w:rsidRPr="003B2A06">
              <w:rPr>
                <w:sz w:val="20"/>
                <w:szCs w:val="20"/>
              </w:rPr>
              <w:t xml:space="preserve"> </w:t>
            </w:r>
            <w:proofErr w:type="spellStart"/>
            <w:r w:rsidRPr="003B2A06">
              <w:rPr>
                <w:sz w:val="20"/>
                <w:szCs w:val="20"/>
              </w:rPr>
              <w:t>болюсный</w:t>
            </w:r>
            <w:proofErr w:type="spellEnd"/>
            <w:r w:rsidRPr="003B2A06">
              <w:rPr>
                <w:sz w:val="20"/>
                <w:szCs w:val="20"/>
              </w:rPr>
              <w:t xml:space="preserve"> через заданный временной интервал; режим титрации (изменение скорости </w:t>
            </w:r>
            <w:proofErr w:type="spellStart"/>
            <w:r w:rsidRPr="003B2A06">
              <w:rPr>
                <w:sz w:val="20"/>
                <w:szCs w:val="20"/>
              </w:rPr>
              <w:t>инфузии</w:t>
            </w:r>
            <w:proofErr w:type="spellEnd"/>
            <w:r w:rsidRPr="003B2A06">
              <w:rPr>
                <w:sz w:val="20"/>
                <w:szCs w:val="20"/>
              </w:rPr>
              <w:t xml:space="preserve"> без ее остановки); режим, устанавливаемый после введения дозы: остановка, </w:t>
            </w:r>
            <w:r w:rsidRPr="003B2A06">
              <w:rPr>
                <w:sz w:val="20"/>
                <w:szCs w:val="20"/>
                <w:lang w:val="en-US" w:bidi="en-US"/>
              </w:rPr>
              <w:t>KVO</w:t>
            </w:r>
            <w:r w:rsidRPr="003B2A06">
              <w:rPr>
                <w:sz w:val="20"/>
                <w:szCs w:val="20"/>
                <w:lang w:bidi="en-US"/>
              </w:rPr>
              <w:t xml:space="preserve">, </w:t>
            </w:r>
            <w:r w:rsidRPr="003B2A06">
              <w:rPr>
                <w:sz w:val="20"/>
                <w:szCs w:val="20"/>
              </w:rPr>
              <w:t xml:space="preserve">продолжение </w:t>
            </w:r>
            <w:proofErr w:type="spellStart"/>
            <w:r w:rsidRPr="003B2A06">
              <w:rPr>
                <w:sz w:val="20"/>
                <w:szCs w:val="20"/>
              </w:rPr>
              <w:t>инфузии</w:t>
            </w:r>
            <w:proofErr w:type="spellEnd"/>
            <w:r w:rsidRPr="003B2A06">
              <w:rPr>
                <w:sz w:val="20"/>
                <w:szCs w:val="20"/>
              </w:rPr>
              <w:t xml:space="preserve"> с заданной скоростью.</w:t>
            </w:r>
          </w:p>
          <w:p w:rsidR="008C3A6B" w:rsidRDefault="008C3A6B" w:rsidP="00460740">
            <w:pPr>
              <w:pStyle w:val="2b"/>
              <w:shd w:val="clear" w:color="auto" w:fill="auto"/>
              <w:spacing w:before="0" w:line="270" w:lineRule="exact"/>
              <w:rPr>
                <w:sz w:val="20"/>
                <w:szCs w:val="20"/>
                <w:lang w:bidi="en-US"/>
              </w:rPr>
            </w:pPr>
            <w:r w:rsidRPr="003B2A06">
              <w:rPr>
                <w:sz w:val="20"/>
                <w:szCs w:val="20"/>
              </w:rPr>
              <w:t xml:space="preserve">Режим поддержания вены в открытом состоянии </w:t>
            </w:r>
            <w:r w:rsidRPr="003B2A06">
              <w:rPr>
                <w:sz w:val="20"/>
                <w:szCs w:val="20"/>
                <w:lang w:bidi="en-US"/>
              </w:rPr>
              <w:t>(</w:t>
            </w:r>
            <w:r w:rsidRPr="003B2A06">
              <w:rPr>
                <w:sz w:val="20"/>
                <w:szCs w:val="20"/>
                <w:lang w:val="en-US" w:bidi="en-US"/>
              </w:rPr>
              <w:t>KVO</w:t>
            </w:r>
            <w:r w:rsidRPr="003B2A06">
              <w:rPr>
                <w:sz w:val="20"/>
                <w:szCs w:val="20"/>
                <w:lang w:bidi="en-US"/>
              </w:rPr>
              <w:t xml:space="preserve">) 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70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 xml:space="preserve">Скорость в режиме поддержания вены в открытом состоянии </w:t>
            </w:r>
            <w:r w:rsidRPr="003B2A06">
              <w:rPr>
                <w:sz w:val="20"/>
                <w:szCs w:val="20"/>
                <w:lang w:bidi="en-US"/>
              </w:rPr>
              <w:t>(</w:t>
            </w:r>
            <w:r w:rsidRPr="003B2A06">
              <w:rPr>
                <w:sz w:val="20"/>
                <w:szCs w:val="20"/>
                <w:lang w:val="en-US" w:bidi="en-US"/>
              </w:rPr>
              <w:t>KVO</w:t>
            </w:r>
            <w:r w:rsidRPr="003B2A06">
              <w:rPr>
                <w:sz w:val="20"/>
                <w:szCs w:val="20"/>
                <w:lang w:bidi="en-US"/>
              </w:rPr>
              <w:t>)</w:t>
            </w:r>
            <w:r>
              <w:rPr>
                <w:sz w:val="20"/>
                <w:szCs w:val="20"/>
              </w:rPr>
              <w:t xml:space="preserve"> , не менее</w:t>
            </w:r>
            <w:r w:rsidRPr="003B2A06">
              <w:rPr>
                <w:sz w:val="20"/>
                <w:szCs w:val="20"/>
                <w:lang w:bidi="en-US"/>
              </w:rPr>
              <w:t xml:space="preserve">: </w:t>
            </w:r>
            <w:r w:rsidRPr="003B2A06">
              <w:rPr>
                <w:sz w:val="20"/>
                <w:szCs w:val="20"/>
              </w:rPr>
              <w:t>0,1-5 мл/ч.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tabs>
                <w:tab w:val="left" w:leader="underscore" w:pos="5859"/>
              </w:tabs>
              <w:spacing w:before="0" w:line="270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 xml:space="preserve">Объем в режиме </w:t>
            </w:r>
            <w:r w:rsidRPr="003B2A06">
              <w:rPr>
                <w:sz w:val="20"/>
                <w:szCs w:val="20"/>
                <w:lang w:val="en-US" w:bidi="en-US"/>
              </w:rPr>
              <w:t>KVO</w:t>
            </w:r>
            <w:r>
              <w:rPr>
                <w:sz w:val="20"/>
                <w:szCs w:val="20"/>
              </w:rPr>
              <w:t>, не менее</w:t>
            </w:r>
            <w:r w:rsidRPr="003B2A06">
              <w:rPr>
                <w:sz w:val="20"/>
                <w:szCs w:val="20"/>
                <w:lang w:bidi="en-US"/>
              </w:rPr>
              <w:t xml:space="preserve">: </w:t>
            </w:r>
            <w:r w:rsidRPr="003B2A06">
              <w:rPr>
                <w:sz w:val="20"/>
                <w:szCs w:val="20"/>
              </w:rPr>
              <w:t xml:space="preserve">0,1% - 10% объема шприца. Единицы дозирования скорости </w:t>
            </w:r>
            <w:proofErr w:type="spellStart"/>
            <w:r w:rsidRPr="003B2A06">
              <w:rPr>
                <w:sz w:val="20"/>
                <w:szCs w:val="20"/>
              </w:rPr>
              <w:t>инфузии</w:t>
            </w:r>
            <w:proofErr w:type="spellEnd"/>
            <w:r w:rsidRPr="003B2A06">
              <w:rPr>
                <w:sz w:val="20"/>
                <w:szCs w:val="20"/>
              </w:rPr>
              <w:t xml:space="preserve">: мл/час. Единицы дозирования скорости </w:t>
            </w:r>
            <w:proofErr w:type="spellStart"/>
            <w:r w:rsidRPr="003B2A06">
              <w:rPr>
                <w:sz w:val="20"/>
                <w:szCs w:val="20"/>
              </w:rPr>
              <w:t>инфузии</w:t>
            </w:r>
            <w:proofErr w:type="spellEnd"/>
            <w:r w:rsidRPr="003B2A06">
              <w:rPr>
                <w:sz w:val="20"/>
                <w:szCs w:val="20"/>
              </w:rPr>
              <w:t xml:space="preserve">: мл/мин Единицы дозирования скорости </w:t>
            </w:r>
            <w:proofErr w:type="spellStart"/>
            <w:r w:rsidRPr="003B2A06">
              <w:rPr>
                <w:sz w:val="20"/>
                <w:szCs w:val="20"/>
              </w:rPr>
              <w:t>инфузии</w:t>
            </w:r>
            <w:proofErr w:type="spellEnd"/>
            <w:r w:rsidRPr="003B2A06">
              <w:rPr>
                <w:sz w:val="20"/>
                <w:szCs w:val="20"/>
              </w:rPr>
              <w:t>: мл/</w:t>
            </w:r>
            <w:proofErr w:type="spellStart"/>
            <w:r w:rsidRPr="003B2A06">
              <w:rPr>
                <w:sz w:val="20"/>
                <w:szCs w:val="20"/>
              </w:rPr>
              <w:t>сут</w:t>
            </w:r>
            <w:proofErr w:type="spellEnd"/>
            <w:r w:rsidRPr="003B2A06">
              <w:rPr>
                <w:sz w:val="20"/>
                <w:szCs w:val="20"/>
              </w:rPr>
              <w:t>.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 xml:space="preserve">Единицы дозирования: мл, г, мг, мкг, </w:t>
            </w:r>
            <w:proofErr w:type="spellStart"/>
            <w:r w:rsidRPr="003B2A06">
              <w:rPr>
                <w:sz w:val="20"/>
                <w:szCs w:val="20"/>
              </w:rPr>
              <w:t>нг</w:t>
            </w:r>
            <w:proofErr w:type="spellEnd"/>
            <w:r w:rsidRPr="003B2A06">
              <w:rPr>
                <w:sz w:val="20"/>
                <w:szCs w:val="20"/>
              </w:rPr>
              <w:t xml:space="preserve">, Единицы, </w:t>
            </w:r>
            <w:proofErr w:type="spellStart"/>
            <w:r w:rsidRPr="003B2A06">
              <w:rPr>
                <w:sz w:val="20"/>
                <w:szCs w:val="20"/>
              </w:rPr>
              <w:t>кЕдиницы</w:t>
            </w:r>
            <w:proofErr w:type="spellEnd"/>
            <w:r w:rsidRPr="003B2A06">
              <w:rPr>
                <w:sz w:val="20"/>
                <w:szCs w:val="20"/>
              </w:rPr>
              <w:t xml:space="preserve">, </w:t>
            </w:r>
            <w:proofErr w:type="spellStart"/>
            <w:r w:rsidRPr="003B2A06">
              <w:rPr>
                <w:sz w:val="20"/>
                <w:szCs w:val="20"/>
              </w:rPr>
              <w:t>мЕдиницы</w:t>
            </w:r>
            <w:proofErr w:type="spellEnd"/>
            <w:r w:rsidRPr="003B2A06">
              <w:rPr>
                <w:sz w:val="20"/>
                <w:szCs w:val="20"/>
              </w:rPr>
              <w:t xml:space="preserve">, </w:t>
            </w:r>
            <w:proofErr w:type="spellStart"/>
            <w:r w:rsidRPr="003B2A06">
              <w:rPr>
                <w:sz w:val="20"/>
                <w:szCs w:val="20"/>
              </w:rPr>
              <w:t>мкЕдиницы</w:t>
            </w:r>
            <w:proofErr w:type="spellEnd"/>
            <w:r w:rsidRPr="003B2A06">
              <w:rPr>
                <w:sz w:val="20"/>
                <w:szCs w:val="20"/>
              </w:rPr>
              <w:t xml:space="preserve">, моль, </w:t>
            </w:r>
            <w:proofErr w:type="spellStart"/>
            <w:r w:rsidRPr="003B2A06">
              <w:rPr>
                <w:sz w:val="20"/>
                <w:szCs w:val="20"/>
              </w:rPr>
              <w:t>ммоль</w:t>
            </w:r>
            <w:proofErr w:type="spellEnd"/>
            <w:r w:rsidRPr="003B2A06">
              <w:rPr>
                <w:sz w:val="20"/>
                <w:szCs w:val="20"/>
              </w:rPr>
              <w:t xml:space="preserve">, </w:t>
            </w:r>
            <w:proofErr w:type="spellStart"/>
            <w:r w:rsidRPr="003B2A06">
              <w:rPr>
                <w:sz w:val="20"/>
                <w:szCs w:val="20"/>
              </w:rPr>
              <w:t>мкмоль</w:t>
            </w:r>
            <w:proofErr w:type="spellEnd"/>
            <w:r w:rsidRPr="003B2A06">
              <w:rPr>
                <w:sz w:val="20"/>
                <w:szCs w:val="20"/>
              </w:rPr>
              <w:t xml:space="preserve">, </w:t>
            </w:r>
            <w:proofErr w:type="spellStart"/>
            <w:r w:rsidRPr="003B2A06">
              <w:rPr>
                <w:sz w:val="20"/>
                <w:szCs w:val="20"/>
              </w:rPr>
              <w:t>нмоль</w:t>
            </w:r>
            <w:proofErr w:type="spellEnd"/>
            <w:r w:rsidRPr="003B2A06">
              <w:rPr>
                <w:sz w:val="20"/>
                <w:szCs w:val="20"/>
              </w:rPr>
              <w:t xml:space="preserve">, </w:t>
            </w:r>
            <w:proofErr w:type="spellStart"/>
            <w:r w:rsidRPr="003B2A06">
              <w:rPr>
                <w:sz w:val="20"/>
                <w:szCs w:val="20"/>
              </w:rPr>
              <w:t>мЭкв</w:t>
            </w:r>
            <w:proofErr w:type="spellEnd"/>
            <w:r w:rsidRPr="003B2A06">
              <w:rPr>
                <w:sz w:val="20"/>
                <w:szCs w:val="20"/>
              </w:rPr>
              <w:t xml:space="preserve"> (/кг или м</w:t>
            </w:r>
            <w:proofErr w:type="gramStart"/>
            <w:r w:rsidRPr="003B2A06">
              <w:rPr>
                <w:sz w:val="20"/>
                <w:szCs w:val="20"/>
              </w:rPr>
              <w:t>2</w:t>
            </w:r>
            <w:proofErr w:type="gramEnd"/>
            <w:r w:rsidRPr="003B2A06">
              <w:rPr>
                <w:sz w:val="20"/>
                <w:szCs w:val="20"/>
              </w:rPr>
              <w:t>) в мин или час или сутки.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Программирование концентрации.</w:t>
            </w:r>
          </w:p>
          <w:p w:rsidR="008C3A6B" w:rsidRDefault="008C3A6B" w:rsidP="00460740">
            <w:pPr>
              <w:pStyle w:val="2b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Возможность задания веса пациента</w:t>
            </w:r>
            <w:r>
              <w:rPr>
                <w:sz w:val="20"/>
                <w:szCs w:val="20"/>
              </w:rPr>
              <w:t>, не уже</w:t>
            </w:r>
            <w:r w:rsidRPr="003B2A06">
              <w:rPr>
                <w:sz w:val="20"/>
                <w:szCs w:val="20"/>
              </w:rPr>
              <w:t xml:space="preserve">: 0,25- 300 кг. 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lastRenderedPageBreak/>
              <w:t xml:space="preserve">Возможность задания возраста пациента (в режиме </w:t>
            </w:r>
            <w:r w:rsidRPr="003B2A06">
              <w:rPr>
                <w:sz w:val="20"/>
                <w:szCs w:val="20"/>
                <w:lang w:val="en-US" w:bidi="en-US"/>
              </w:rPr>
              <w:t>TCI</w:t>
            </w:r>
            <w:r w:rsidRPr="003B2A06">
              <w:rPr>
                <w:sz w:val="20"/>
                <w:szCs w:val="20"/>
                <w:lang w:bidi="en-US"/>
              </w:rPr>
              <w:t>)</w:t>
            </w:r>
            <w:r>
              <w:rPr>
                <w:sz w:val="20"/>
                <w:szCs w:val="20"/>
              </w:rPr>
              <w:t xml:space="preserve"> , не уже</w:t>
            </w:r>
            <w:r w:rsidRPr="003B2A06">
              <w:rPr>
                <w:sz w:val="20"/>
                <w:szCs w:val="20"/>
                <w:lang w:bidi="en-US"/>
              </w:rPr>
              <w:t xml:space="preserve">: </w:t>
            </w:r>
            <w:r w:rsidRPr="003B2A06">
              <w:rPr>
                <w:sz w:val="20"/>
                <w:szCs w:val="20"/>
              </w:rPr>
              <w:t>0-200 лет.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 xml:space="preserve">Возможность задания роста пациента (в режиме </w:t>
            </w:r>
            <w:r w:rsidRPr="003B2A06">
              <w:rPr>
                <w:sz w:val="20"/>
                <w:szCs w:val="20"/>
                <w:lang w:val="en-US" w:bidi="en-US"/>
              </w:rPr>
              <w:t>TCI</w:t>
            </w:r>
            <w:r w:rsidRPr="003B2A06">
              <w:rPr>
                <w:sz w:val="20"/>
                <w:szCs w:val="20"/>
                <w:lang w:bidi="en-US"/>
              </w:rPr>
              <w:t>)</w:t>
            </w:r>
            <w:r>
              <w:rPr>
                <w:sz w:val="20"/>
                <w:szCs w:val="20"/>
              </w:rPr>
              <w:t xml:space="preserve"> , не уже</w:t>
            </w:r>
            <w:r w:rsidRPr="003B2A06">
              <w:rPr>
                <w:sz w:val="20"/>
                <w:szCs w:val="20"/>
                <w:lang w:bidi="en-US"/>
              </w:rPr>
              <w:t xml:space="preserve">: </w:t>
            </w:r>
            <w:r w:rsidRPr="003B2A06">
              <w:rPr>
                <w:sz w:val="20"/>
                <w:szCs w:val="20"/>
              </w:rPr>
              <w:t>1- 300 см.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 xml:space="preserve">Возможность </w:t>
            </w:r>
            <w:proofErr w:type="gramStart"/>
            <w:r w:rsidRPr="003B2A06">
              <w:rPr>
                <w:sz w:val="20"/>
                <w:szCs w:val="20"/>
              </w:rPr>
              <w:t>задания площади поверхности тела пациента</w:t>
            </w:r>
            <w:proofErr w:type="gramEnd"/>
            <w:r w:rsidRPr="003B2A06">
              <w:rPr>
                <w:sz w:val="20"/>
                <w:szCs w:val="20"/>
              </w:rPr>
              <w:t>.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Задаваемая площадь поверхности тела</w:t>
            </w:r>
            <w:r>
              <w:rPr>
                <w:sz w:val="20"/>
                <w:szCs w:val="20"/>
              </w:rPr>
              <w:t>, не уже</w:t>
            </w:r>
            <w:r w:rsidRPr="003B2A06">
              <w:rPr>
                <w:sz w:val="20"/>
                <w:szCs w:val="20"/>
              </w:rPr>
              <w:t>: 0,1 - 10 метров квадратных.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Программирование скорости в диапазоне</w:t>
            </w:r>
            <w:r>
              <w:rPr>
                <w:sz w:val="20"/>
                <w:szCs w:val="20"/>
              </w:rPr>
              <w:t>, не уже</w:t>
            </w:r>
            <w:r w:rsidRPr="003B2A06">
              <w:rPr>
                <w:sz w:val="20"/>
                <w:szCs w:val="20"/>
              </w:rPr>
              <w:t>: 0,01- 2200мл/час:</w:t>
            </w:r>
          </w:p>
          <w:p w:rsidR="008C3A6B" w:rsidRDefault="008C3A6B" w:rsidP="00460740">
            <w:pPr>
              <w:pStyle w:val="2b"/>
              <w:shd w:val="clear" w:color="auto" w:fill="auto"/>
              <w:spacing w:before="0" w:line="274" w:lineRule="exact"/>
              <w:ind w:right="2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Наличие: </w:t>
            </w:r>
            <w:r w:rsidRPr="003B2A06">
              <w:rPr>
                <w:sz w:val="20"/>
                <w:szCs w:val="20"/>
              </w:rPr>
              <w:t xml:space="preserve">шприцы 2/3 мл - 0,01-100 мл/ч; </w:t>
            </w:r>
          </w:p>
          <w:p w:rsidR="008C3A6B" w:rsidRDefault="008C3A6B" w:rsidP="00460740">
            <w:pPr>
              <w:pStyle w:val="2b"/>
              <w:shd w:val="clear" w:color="auto" w:fill="auto"/>
              <w:spacing w:before="0" w:line="274" w:lineRule="exact"/>
              <w:ind w:right="2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Наличие: </w:t>
            </w:r>
            <w:r w:rsidRPr="003B2A06">
              <w:rPr>
                <w:sz w:val="20"/>
                <w:szCs w:val="20"/>
              </w:rPr>
              <w:t xml:space="preserve">шприцы 5/6 мл - 0,03-125 мл/ч; </w:t>
            </w:r>
          </w:p>
          <w:p w:rsidR="008C3A6B" w:rsidRDefault="008C3A6B" w:rsidP="00460740">
            <w:pPr>
              <w:pStyle w:val="2b"/>
              <w:shd w:val="clear" w:color="auto" w:fill="auto"/>
              <w:spacing w:before="0" w:line="274" w:lineRule="exact"/>
              <w:ind w:right="2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Наличие: </w:t>
            </w:r>
            <w:r w:rsidRPr="003B2A06">
              <w:rPr>
                <w:sz w:val="20"/>
                <w:szCs w:val="20"/>
              </w:rPr>
              <w:t xml:space="preserve">шприцы 10/12 мл - 0,05-325 мл/ч; </w:t>
            </w:r>
          </w:p>
          <w:p w:rsidR="008C3A6B" w:rsidRDefault="008C3A6B" w:rsidP="00460740">
            <w:pPr>
              <w:pStyle w:val="2b"/>
              <w:shd w:val="clear" w:color="auto" w:fill="auto"/>
              <w:spacing w:before="0" w:line="274" w:lineRule="exact"/>
              <w:ind w:right="2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Наличие: </w:t>
            </w:r>
            <w:r w:rsidRPr="003B2A06">
              <w:rPr>
                <w:sz w:val="20"/>
                <w:szCs w:val="20"/>
              </w:rPr>
              <w:t xml:space="preserve">шприцы 20/22 мл - 0,10-600 мл/ч; </w:t>
            </w:r>
          </w:p>
          <w:p w:rsidR="008C3A6B" w:rsidRDefault="008C3A6B" w:rsidP="00460740">
            <w:pPr>
              <w:pStyle w:val="2b"/>
              <w:shd w:val="clear" w:color="auto" w:fill="auto"/>
              <w:spacing w:before="0" w:line="274" w:lineRule="exact"/>
              <w:ind w:right="2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Наличие: </w:t>
            </w:r>
            <w:r w:rsidRPr="003B2A06">
              <w:rPr>
                <w:sz w:val="20"/>
                <w:szCs w:val="20"/>
              </w:rPr>
              <w:t xml:space="preserve">шприцы 30/35 мл - 0,10-900 мл/ч; 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74" w:lineRule="exact"/>
              <w:ind w:right="2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Наличие: </w:t>
            </w:r>
            <w:r w:rsidRPr="003B2A06">
              <w:rPr>
                <w:sz w:val="20"/>
                <w:szCs w:val="20"/>
              </w:rPr>
              <w:t>шприцы 50/60 мл - 0,10-2200 мл/ч;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 xml:space="preserve">Скорость </w:t>
            </w:r>
            <w:proofErr w:type="spellStart"/>
            <w:r w:rsidRPr="003B2A06">
              <w:rPr>
                <w:sz w:val="20"/>
                <w:szCs w:val="20"/>
              </w:rPr>
              <w:t>инфузии</w:t>
            </w:r>
            <w:proofErr w:type="spellEnd"/>
            <w:r w:rsidRPr="003B2A06">
              <w:rPr>
                <w:sz w:val="20"/>
                <w:szCs w:val="20"/>
              </w:rPr>
              <w:t xml:space="preserve"> с шагом установки 0,001 мл/час</w:t>
            </w:r>
            <w:r>
              <w:rPr>
                <w:sz w:val="20"/>
                <w:szCs w:val="20"/>
              </w:rPr>
              <w:t>, не уже</w:t>
            </w:r>
            <w:r w:rsidRPr="003B2A06">
              <w:rPr>
                <w:sz w:val="20"/>
                <w:szCs w:val="20"/>
              </w:rPr>
              <w:t>: 0,01-9,999 мл/ч.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 xml:space="preserve">Скорость </w:t>
            </w:r>
            <w:proofErr w:type="spellStart"/>
            <w:r w:rsidRPr="003B2A06">
              <w:rPr>
                <w:sz w:val="20"/>
                <w:szCs w:val="20"/>
              </w:rPr>
              <w:t>инфузии</w:t>
            </w:r>
            <w:proofErr w:type="spellEnd"/>
            <w:r w:rsidRPr="003B2A06">
              <w:rPr>
                <w:sz w:val="20"/>
                <w:szCs w:val="20"/>
              </w:rPr>
              <w:t xml:space="preserve"> с шагом установки 0,01 мл/час</w:t>
            </w:r>
            <w:r>
              <w:rPr>
                <w:sz w:val="20"/>
                <w:szCs w:val="20"/>
              </w:rPr>
              <w:t>, не уже</w:t>
            </w:r>
            <w:r w:rsidRPr="003B2A06">
              <w:rPr>
                <w:sz w:val="20"/>
                <w:szCs w:val="20"/>
              </w:rPr>
              <w:t>: 10,0- 99,99 мл/ч.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 xml:space="preserve">Скорость </w:t>
            </w:r>
            <w:proofErr w:type="spellStart"/>
            <w:r w:rsidRPr="003B2A06">
              <w:rPr>
                <w:sz w:val="20"/>
                <w:szCs w:val="20"/>
              </w:rPr>
              <w:t>инфузии</w:t>
            </w:r>
            <w:proofErr w:type="spellEnd"/>
            <w:r w:rsidRPr="003B2A06">
              <w:rPr>
                <w:sz w:val="20"/>
                <w:szCs w:val="20"/>
              </w:rPr>
              <w:t xml:space="preserve"> с шагом установки 0,1 мл/час</w:t>
            </w:r>
            <w:r>
              <w:rPr>
                <w:sz w:val="20"/>
                <w:szCs w:val="20"/>
              </w:rPr>
              <w:t>, не уже</w:t>
            </w:r>
            <w:r w:rsidRPr="003B2A06">
              <w:rPr>
                <w:sz w:val="20"/>
                <w:szCs w:val="20"/>
              </w:rPr>
              <w:t>: 100,0-</w:t>
            </w:r>
            <w:r>
              <w:rPr>
                <w:sz w:val="20"/>
                <w:szCs w:val="20"/>
              </w:rPr>
              <w:t xml:space="preserve"> 999,9 </w:t>
            </w:r>
            <w:r w:rsidRPr="003B2A06">
              <w:rPr>
                <w:sz w:val="20"/>
                <w:szCs w:val="20"/>
              </w:rPr>
              <w:t>мл/ч.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 xml:space="preserve">Скорость </w:t>
            </w:r>
            <w:proofErr w:type="spellStart"/>
            <w:r w:rsidRPr="003B2A06">
              <w:rPr>
                <w:sz w:val="20"/>
                <w:szCs w:val="20"/>
              </w:rPr>
              <w:t>инфузии</w:t>
            </w:r>
            <w:proofErr w:type="spellEnd"/>
            <w:r w:rsidRPr="003B2A06">
              <w:rPr>
                <w:sz w:val="20"/>
                <w:szCs w:val="20"/>
              </w:rPr>
              <w:t xml:space="preserve"> с шагом установки 1,0 мл/час</w:t>
            </w:r>
            <w:r>
              <w:rPr>
                <w:sz w:val="20"/>
                <w:szCs w:val="20"/>
              </w:rPr>
              <w:t>, не уже</w:t>
            </w:r>
            <w:r w:rsidRPr="003B2A06">
              <w:rPr>
                <w:sz w:val="20"/>
                <w:szCs w:val="20"/>
              </w:rPr>
              <w:t>: 1000- 2200 мл/ч.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83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 xml:space="preserve">Программирование объёма </w:t>
            </w:r>
            <w:proofErr w:type="spellStart"/>
            <w:r w:rsidRPr="003B2A06">
              <w:rPr>
                <w:sz w:val="20"/>
                <w:szCs w:val="20"/>
              </w:rPr>
              <w:t>инфузии</w:t>
            </w:r>
            <w:proofErr w:type="spellEnd"/>
            <w:r w:rsidRPr="003B2A06">
              <w:rPr>
                <w:sz w:val="20"/>
                <w:szCs w:val="20"/>
              </w:rPr>
              <w:t xml:space="preserve"> в ди</w:t>
            </w:r>
            <w:r>
              <w:rPr>
                <w:sz w:val="20"/>
                <w:szCs w:val="20"/>
              </w:rPr>
              <w:t>а</w:t>
            </w:r>
            <w:r w:rsidRPr="003B2A06">
              <w:rPr>
                <w:sz w:val="20"/>
                <w:szCs w:val="20"/>
              </w:rPr>
              <w:t>пазоне</w:t>
            </w:r>
            <w:r>
              <w:rPr>
                <w:sz w:val="20"/>
                <w:szCs w:val="20"/>
              </w:rPr>
              <w:t>, не уже</w:t>
            </w:r>
            <w:r w:rsidRPr="003B2A06">
              <w:rPr>
                <w:sz w:val="20"/>
                <w:szCs w:val="20"/>
              </w:rPr>
              <w:t>: 0,1-</w:t>
            </w:r>
            <w:r>
              <w:rPr>
                <w:sz w:val="20"/>
                <w:szCs w:val="20"/>
              </w:rPr>
              <w:t xml:space="preserve"> 999,9 </w:t>
            </w:r>
            <w:r w:rsidRPr="003B2A06">
              <w:rPr>
                <w:sz w:val="20"/>
                <w:szCs w:val="20"/>
              </w:rPr>
              <w:t>мл.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83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 xml:space="preserve">Программирование времени </w:t>
            </w:r>
            <w:proofErr w:type="spellStart"/>
            <w:r w:rsidRPr="003B2A06">
              <w:rPr>
                <w:sz w:val="20"/>
                <w:szCs w:val="20"/>
              </w:rPr>
              <w:t>инфузии</w:t>
            </w:r>
            <w:proofErr w:type="spellEnd"/>
            <w:r w:rsidRPr="003B2A06">
              <w:rPr>
                <w:sz w:val="20"/>
                <w:szCs w:val="20"/>
              </w:rPr>
              <w:t xml:space="preserve"> в диапазоне</w:t>
            </w:r>
            <w:r>
              <w:rPr>
                <w:sz w:val="20"/>
                <w:szCs w:val="20"/>
              </w:rPr>
              <w:t>, не уже</w:t>
            </w:r>
            <w:r w:rsidRPr="003B2A06">
              <w:rPr>
                <w:sz w:val="20"/>
                <w:szCs w:val="20"/>
              </w:rPr>
              <w:t>: 1 мин - 200 часов.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Программирование скорости вывода воздуха из</w:t>
            </w:r>
            <w:r>
              <w:rPr>
                <w:sz w:val="20"/>
                <w:szCs w:val="20"/>
              </w:rPr>
              <w:t xml:space="preserve"> </w:t>
            </w:r>
            <w:r w:rsidRPr="003B2A06">
              <w:rPr>
                <w:sz w:val="20"/>
                <w:szCs w:val="20"/>
              </w:rPr>
              <w:t>магистрали в диапазоне: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Наличие: </w:t>
            </w:r>
            <w:r w:rsidRPr="003B2A06">
              <w:rPr>
                <w:sz w:val="20"/>
                <w:szCs w:val="20"/>
              </w:rPr>
              <w:t>шприцы 2/3 мл - 1-100 мл/ч;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Наличие: </w:t>
            </w:r>
            <w:r w:rsidRPr="003B2A06">
              <w:rPr>
                <w:sz w:val="20"/>
                <w:szCs w:val="20"/>
              </w:rPr>
              <w:t>шприцы 5/6 мл - 1-125 мл/ч;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Наличие: </w:t>
            </w:r>
            <w:r w:rsidRPr="003B2A06">
              <w:rPr>
                <w:sz w:val="20"/>
                <w:szCs w:val="20"/>
              </w:rPr>
              <w:t>шприцы 10/12 мл - 1-325 мл/ч;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Наличие: </w:t>
            </w:r>
            <w:r w:rsidRPr="003B2A06">
              <w:rPr>
                <w:sz w:val="20"/>
                <w:szCs w:val="20"/>
              </w:rPr>
              <w:t>шприцы 20/22 мл - 1 -600 мл/ч;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Наличие: </w:t>
            </w:r>
            <w:r w:rsidRPr="003B2A06">
              <w:rPr>
                <w:sz w:val="20"/>
                <w:szCs w:val="20"/>
              </w:rPr>
              <w:t>шприцы 30/35 мл - 1-600 мл/ч;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Наличие: </w:t>
            </w:r>
            <w:r w:rsidRPr="003B2A06">
              <w:rPr>
                <w:sz w:val="20"/>
                <w:szCs w:val="20"/>
              </w:rPr>
              <w:t>шприцы 50/60 мл - 1-600 мл/ч.</w:t>
            </w:r>
          </w:p>
          <w:p w:rsidR="008C3A6B" w:rsidRDefault="008C3A6B" w:rsidP="00460740">
            <w:pPr>
              <w:pStyle w:val="2b"/>
              <w:shd w:val="clear" w:color="auto" w:fill="auto"/>
              <w:tabs>
                <w:tab w:val="left" w:pos="5590"/>
              </w:tabs>
              <w:spacing w:before="0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Программирование объёма вывода воздуха</w:t>
            </w:r>
            <w:r>
              <w:rPr>
                <w:sz w:val="20"/>
                <w:szCs w:val="20"/>
              </w:rPr>
              <w:t xml:space="preserve"> </w:t>
            </w:r>
            <w:r w:rsidRPr="003B2A06">
              <w:rPr>
                <w:sz w:val="20"/>
                <w:szCs w:val="20"/>
              </w:rPr>
              <w:t>из</w:t>
            </w:r>
            <w:r>
              <w:rPr>
                <w:sz w:val="20"/>
                <w:szCs w:val="20"/>
              </w:rPr>
              <w:t xml:space="preserve"> </w:t>
            </w:r>
            <w:r w:rsidRPr="003B2A06">
              <w:rPr>
                <w:sz w:val="20"/>
                <w:szCs w:val="20"/>
              </w:rPr>
              <w:t>магистрали</w:t>
            </w:r>
            <w:r>
              <w:rPr>
                <w:sz w:val="20"/>
                <w:szCs w:val="20"/>
              </w:rPr>
              <w:t>, не менее</w:t>
            </w:r>
            <w:r w:rsidRPr="003B2A06">
              <w:rPr>
                <w:sz w:val="20"/>
                <w:szCs w:val="20"/>
              </w:rPr>
              <w:t>: 0,1—4 мл</w:t>
            </w:r>
            <w:r>
              <w:rPr>
                <w:sz w:val="20"/>
                <w:szCs w:val="20"/>
              </w:rPr>
              <w:t xml:space="preserve"> </w:t>
            </w:r>
            <w:r w:rsidRPr="003B2A06">
              <w:rPr>
                <w:sz w:val="20"/>
                <w:szCs w:val="20"/>
              </w:rPr>
              <w:t xml:space="preserve">(настраивается). 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tabs>
                <w:tab w:val="left" w:pos="5590"/>
              </w:tabs>
              <w:spacing w:before="0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Программирование скорости болюса в диапазоне</w:t>
            </w:r>
            <w:r>
              <w:rPr>
                <w:sz w:val="20"/>
                <w:szCs w:val="20"/>
              </w:rPr>
              <w:t>,</w:t>
            </w:r>
            <w:r w:rsidRPr="003B2A06">
              <w:rPr>
                <w:sz w:val="20"/>
                <w:szCs w:val="20"/>
              </w:rPr>
              <w:t xml:space="preserve"> не уже 0,01-2200 мл/ч;</w:t>
            </w:r>
          </w:p>
          <w:p w:rsidR="008C3A6B" w:rsidRDefault="008C3A6B" w:rsidP="00460740">
            <w:pPr>
              <w:pStyle w:val="2b"/>
              <w:shd w:val="clear" w:color="auto" w:fill="auto"/>
              <w:spacing w:before="0"/>
              <w:ind w:right="22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Наличие: </w:t>
            </w:r>
            <w:r w:rsidRPr="003B2A06">
              <w:rPr>
                <w:sz w:val="20"/>
                <w:szCs w:val="20"/>
              </w:rPr>
              <w:t xml:space="preserve">шприцы 2/3 мл - 0,01-100 мл/ч; </w:t>
            </w:r>
          </w:p>
          <w:p w:rsidR="008C3A6B" w:rsidRDefault="008C3A6B" w:rsidP="00460740">
            <w:pPr>
              <w:pStyle w:val="2b"/>
              <w:shd w:val="clear" w:color="auto" w:fill="auto"/>
              <w:spacing w:before="0"/>
              <w:ind w:right="22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Наличие: </w:t>
            </w:r>
            <w:r w:rsidRPr="003B2A06">
              <w:rPr>
                <w:sz w:val="20"/>
                <w:szCs w:val="20"/>
              </w:rPr>
              <w:t xml:space="preserve">шприцы 5/6 мл - 0,03-125 мл/ч; </w:t>
            </w:r>
          </w:p>
          <w:p w:rsidR="008C3A6B" w:rsidRDefault="008C3A6B" w:rsidP="00460740">
            <w:pPr>
              <w:pStyle w:val="2b"/>
              <w:shd w:val="clear" w:color="auto" w:fill="auto"/>
              <w:spacing w:before="0"/>
              <w:ind w:right="22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Наличие: </w:t>
            </w:r>
            <w:r w:rsidRPr="003B2A06">
              <w:rPr>
                <w:sz w:val="20"/>
                <w:szCs w:val="20"/>
              </w:rPr>
              <w:t xml:space="preserve">шприцы 10/12 мл - 0,05-325 мл/ч; </w:t>
            </w:r>
          </w:p>
          <w:p w:rsidR="008C3A6B" w:rsidRDefault="008C3A6B" w:rsidP="00460740">
            <w:pPr>
              <w:pStyle w:val="2b"/>
              <w:shd w:val="clear" w:color="auto" w:fill="auto"/>
              <w:spacing w:before="0"/>
              <w:ind w:right="22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Наличие: </w:t>
            </w:r>
            <w:r w:rsidRPr="003B2A06">
              <w:rPr>
                <w:sz w:val="20"/>
                <w:szCs w:val="20"/>
              </w:rPr>
              <w:t xml:space="preserve">шприцы 20/22 мл - 0,10-600 мл/ч; </w:t>
            </w:r>
          </w:p>
          <w:p w:rsidR="008C3A6B" w:rsidRDefault="008C3A6B" w:rsidP="00460740">
            <w:pPr>
              <w:pStyle w:val="2b"/>
              <w:shd w:val="clear" w:color="auto" w:fill="auto"/>
              <w:spacing w:before="0"/>
              <w:ind w:right="22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Наличие: </w:t>
            </w:r>
            <w:r w:rsidRPr="003B2A06">
              <w:rPr>
                <w:sz w:val="20"/>
                <w:szCs w:val="20"/>
              </w:rPr>
              <w:t xml:space="preserve">шприцы 30/35 мл - 0,10-900 мл/ч; 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/>
              <w:ind w:right="22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Наличие: </w:t>
            </w:r>
            <w:r w:rsidRPr="003B2A06">
              <w:rPr>
                <w:sz w:val="20"/>
                <w:szCs w:val="20"/>
              </w:rPr>
              <w:t>шприцы 50/60 мл - 0,10-2200 мл/ч.</w:t>
            </w:r>
          </w:p>
          <w:p w:rsidR="008C3A6B" w:rsidRDefault="008C3A6B" w:rsidP="00460740">
            <w:pPr>
              <w:pStyle w:val="2b"/>
              <w:shd w:val="clear" w:color="auto" w:fill="auto"/>
              <w:spacing w:before="0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 xml:space="preserve">Программирование дозы болюса и скорости болюса. 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lastRenderedPageBreak/>
              <w:t xml:space="preserve">Ограничение объёма болюса: </w:t>
            </w:r>
            <w:r w:rsidRPr="003B2A06">
              <w:rPr>
                <w:rStyle w:val="2e"/>
                <w:rFonts w:eastAsiaTheme="minorHAnsi"/>
                <w:sz w:val="20"/>
                <w:szCs w:val="20"/>
              </w:rPr>
              <w:t>Х%</w:t>
            </w:r>
            <w:r w:rsidRPr="003B2A06">
              <w:rPr>
                <w:sz w:val="20"/>
                <w:szCs w:val="20"/>
              </w:rPr>
              <w:t xml:space="preserve"> от объема шприца (1- 100%) или 0,01- 99,99 мл (настраивается).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 xml:space="preserve">Возможность введения болюса вручную без остановки </w:t>
            </w:r>
            <w:proofErr w:type="spellStart"/>
            <w:r w:rsidRPr="003B2A06">
              <w:rPr>
                <w:sz w:val="20"/>
                <w:szCs w:val="20"/>
              </w:rPr>
              <w:t>инфузии</w:t>
            </w:r>
            <w:proofErr w:type="spellEnd"/>
            <w:r w:rsidRPr="003B2A06">
              <w:rPr>
                <w:sz w:val="20"/>
                <w:szCs w:val="20"/>
              </w:rPr>
              <w:t>.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Программирование уровня давления окклюзии.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 xml:space="preserve">Уровни окклюзии: 10 уровней (для шприцов объемом 10-60 мл): </w:t>
            </w:r>
            <w:r w:rsidRPr="003B2A06">
              <w:rPr>
                <w:sz w:val="20"/>
                <w:szCs w:val="20"/>
                <w:lang w:val="en-US" w:bidi="en-US"/>
              </w:rPr>
              <w:t>L</w:t>
            </w:r>
            <w:r w:rsidRPr="003B2A06">
              <w:rPr>
                <w:sz w:val="20"/>
                <w:szCs w:val="20"/>
                <w:lang w:bidi="en-US"/>
              </w:rPr>
              <w:t xml:space="preserve">1 </w:t>
            </w:r>
            <w:r w:rsidRPr="003B2A06">
              <w:rPr>
                <w:sz w:val="20"/>
                <w:szCs w:val="20"/>
              </w:rPr>
              <w:t xml:space="preserve">(~ 50 мм </w:t>
            </w:r>
            <w:proofErr w:type="spellStart"/>
            <w:r w:rsidRPr="003B2A06">
              <w:rPr>
                <w:sz w:val="20"/>
                <w:szCs w:val="20"/>
              </w:rPr>
              <w:t>рт.ст</w:t>
            </w:r>
            <w:proofErr w:type="spellEnd"/>
            <w:r w:rsidRPr="003B2A06">
              <w:rPr>
                <w:sz w:val="20"/>
                <w:szCs w:val="20"/>
              </w:rPr>
              <w:t xml:space="preserve">.), </w:t>
            </w:r>
            <w:r w:rsidRPr="003B2A06">
              <w:rPr>
                <w:sz w:val="20"/>
                <w:szCs w:val="20"/>
                <w:lang w:val="en-US" w:bidi="en-US"/>
              </w:rPr>
              <w:t>L</w:t>
            </w:r>
            <w:r w:rsidRPr="003B2A06">
              <w:rPr>
                <w:sz w:val="20"/>
                <w:szCs w:val="20"/>
                <w:lang w:bidi="en-US"/>
              </w:rPr>
              <w:t xml:space="preserve">2 </w:t>
            </w:r>
            <w:r w:rsidRPr="003B2A06">
              <w:rPr>
                <w:sz w:val="20"/>
                <w:szCs w:val="20"/>
              </w:rPr>
              <w:t xml:space="preserve">(~ 150 мм </w:t>
            </w:r>
            <w:proofErr w:type="spellStart"/>
            <w:r w:rsidRPr="003B2A06">
              <w:rPr>
                <w:sz w:val="20"/>
                <w:szCs w:val="20"/>
              </w:rPr>
              <w:t>рт.ст</w:t>
            </w:r>
            <w:proofErr w:type="spellEnd"/>
            <w:r w:rsidRPr="003B2A06">
              <w:rPr>
                <w:sz w:val="20"/>
                <w:szCs w:val="20"/>
              </w:rPr>
              <w:t xml:space="preserve">.), </w:t>
            </w:r>
            <w:r w:rsidRPr="003B2A06">
              <w:rPr>
                <w:sz w:val="20"/>
                <w:szCs w:val="20"/>
                <w:lang w:val="en-US" w:bidi="en-US"/>
              </w:rPr>
              <w:t>L</w:t>
            </w:r>
            <w:r w:rsidRPr="003B2A06">
              <w:rPr>
                <w:sz w:val="20"/>
                <w:szCs w:val="20"/>
                <w:lang w:bidi="en-US"/>
              </w:rPr>
              <w:t xml:space="preserve">3 </w:t>
            </w:r>
            <w:r w:rsidRPr="003B2A06">
              <w:rPr>
                <w:sz w:val="20"/>
                <w:szCs w:val="20"/>
              </w:rPr>
              <w:t xml:space="preserve">(~ 250 мм </w:t>
            </w:r>
            <w:proofErr w:type="spellStart"/>
            <w:r w:rsidRPr="003B2A06">
              <w:rPr>
                <w:sz w:val="20"/>
                <w:szCs w:val="20"/>
              </w:rPr>
              <w:t>рт.ст</w:t>
            </w:r>
            <w:proofErr w:type="spellEnd"/>
            <w:r w:rsidRPr="003B2A06">
              <w:rPr>
                <w:sz w:val="20"/>
                <w:szCs w:val="20"/>
              </w:rPr>
              <w:t xml:space="preserve">.), </w:t>
            </w:r>
            <w:r w:rsidRPr="003B2A06">
              <w:rPr>
                <w:sz w:val="20"/>
                <w:szCs w:val="20"/>
                <w:lang w:val="en-US" w:bidi="en-US"/>
              </w:rPr>
              <w:t>L</w:t>
            </w:r>
            <w:r w:rsidRPr="003B2A06">
              <w:rPr>
                <w:sz w:val="20"/>
                <w:szCs w:val="20"/>
                <w:lang w:bidi="en-US"/>
              </w:rPr>
              <w:t xml:space="preserve">4 </w:t>
            </w:r>
            <w:r w:rsidRPr="003B2A06">
              <w:rPr>
                <w:sz w:val="20"/>
                <w:szCs w:val="20"/>
              </w:rPr>
              <w:t xml:space="preserve">(~ 350 мм </w:t>
            </w:r>
            <w:proofErr w:type="spellStart"/>
            <w:r w:rsidRPr="003B2A06">
              <w:rPr>
                <w:sz w:val="20"/>
                <w:szCs w:val="20"/>
              </w:rPr>
              <w:t>рт.ст</w:t>
            </w:r>
            <w:proofErr w:type="spellEnd"/>
            <w:r w:rsidRPr="003B2A06">
              <w:rPr>
                <w:sz w:val="20"/>
                <w:szCs w:val="20"/>
              </w:rPr>
              <w:t xml:space="preserve">.), </w:t>
            </w:r>
            <w:r w:rsidRPr="003B2A06">
              <w:rPr>
                <w:sz w:val="20"/>
                <w:szCs w:val="20"/>
                <w:lang w:val="en-US" w:bidi="en-US"/>
              </w:rPr>
              <w:t>L</w:t>
            </w:r>
            <w:r w:rsidRPr="003B2A06">
              <w:rPr>
                <w:sz w:val="20"/>
                <w:szCs w:val="20"/>
                <w:lang w:bidi="en-US"/>
              </w:rPr>
              <w:t xml:space="preserve">5 </w:t>
            </w:r>
            <w:r w:rsidRPr="003B2A06">
              <w:rPr>
                <w:sz w:val="20"/>
                <w:szCs w:val="20"/>
              </w:rPr>
              <w:t xml:space="preserve">(~ 450 мм </w:t>
            </w:r>
            <w:proofErr w:type="spellStart"/>
            <w:r w:rsidRPr="003B2A06">
              <w:rPr>
                <w:sz w:val="20"/>
                <w:szCs w:val="20"/>
              </w:rPr>
              <w:t>рт.ст</w:t>
            </w:r>
            <w:proofErr w:type="spellEnd"/>
            <w:r w:rsidRPr="003B2A06">
              <w:rPr>
                <w:sz w:val="20"/>
                <w:szCs w:val="20"/>
              </w:rPr>
              <w:t xml:space="preserve">.), </w:t>
            </w:r>
            <w:r w:rsidRPr="003B2A06">
              <w:rPr>
                <w:sz w:val="20"/>
                <w:szCs w:val="20"/>
                <w:lang w:val="en-US" w:bidi="en-US"/>
              </w:rPr>
              <w:t>L</w:t>
            </w:r>
            <w:r w:rsidRPr="003B2A06">
              <w:rPr>
                <w:sz w:val="20"/>
                <w:szCs w:val="20"/>
                <w:lang w:bidi="en-US"/>
              </w:rPr>
              <w:t xml:space="preserve">6 </w:t>
            </w:r>
            <w:r w:rsidRPr="003B2A06">
              <w:rPr>
                <w:sz w:val="20"/>
                <w:szCs w:val="20"/>
              </w:rPr>
              <w:t xml:space="preserve">(~ 550 мм </w:t>
            </w:r>
            <w:proofErr w:type="spellStart"/>
            <w:r w:rsidRPr="003B2A06">
              <w:rPr>
                <w:sz w:val="20"/>
                <w:szCs w:val="20"/>
              </w:rPr>
              <w:t>рт.ст</w:t>
            </w:r>
            <w:proofErr w:type="spellEnd"/>
            <w:r w:rsidRPr="003B2A06">
              <w:rPr>
                <w:sz w:val="20"/>
                <w:szCs w:val="20"/>
              </w:rPr>
              <w:t xml:space="preserve">.), </w:t>
            </w:r>
            <w:r w:rsidRPr="003B2A06">
              <w:rPr>
                <w:sz w:val="20"/>
                <w:szCs w:val="20"/>
                <w:lang w:val="en-US" w:bidi="en-US"/>
              </w:rPr>
              <w:t>L</w:t>
            </w:r>
            <w:r w:rsidRPr="003B2A06">
              <w:rPr>
                <w:sz w:val="20"/>
                <w:szCs w:val="20"/>
                <w:lang w:bidi="en-US"/>
              </w:rPr>
              <w:t xml:space="preserve">7 </w:t>
            </w:r>
            <w:r w:rsidRPr="003B2A06">
              <w:rPr>
                <w:sz w:val="20"/>
                <w:szCs w:val="20"/>
              </w:rPr>
              <w:t xml:space="preserve">(~ 650 мм </w:t>
            </w:r>
            <w:proofErr w:type="spellStart"/>
            <w:r w:rsidRPr="003B2A06">
              <w:rPr>
                <w:sz w:val="20"/>
                <w:szCs w:val="20"/>
              </w:rPr>
              <w:t>рт.ст</w:t>
            </w:r>
            <w:proofErr w:type="spellEnd"/>
            <w:r w:rsidRPr="003B2A06">
              <w:rPr>
                <w:sz w:val="20"/>
                <w:szCs w:val="20"/>
              </w:rPr>
              <w:t xml:space="preserve">.), </w:t>
            </w:r>
            <w:r w:rsidRPr="003B2A06">
              <w:rPr>
                <w:sz w:val="20"/>
                <w:szCs w:val="20"/>
                <w:lang w:val="en-US" w:bidi="en-US"/>
              </w:rPr>
              <w:t>L</w:t>
            </w:r>
            <w:r w:rsidRPr="003B2A06">
              <w:rPr>
                <w:sz w:val="20"/>
                <w:szCs w:val="20"/>
                <w:lang w:bidi="en-US"/>
              </w:rPr>
              <w:t xml:space="preserve">8 </w:t>
            </w:r>
            <w:r w:rsidRPr="003B2A06">
              <w:rPr>
                <w:sz w:val="20"/>
                <w:szCs w:val="20"/>
              </w:rPr>
              <w:t xml:space="preserve">(~ 750 мм </w:t>
            </w:r>
            <w:proofErr w:type="spellStart"/>
            <w:r w:rsidRPr="003B2A06">
              <w:rPr>
                <w:sz w:val="20"/>
                <w:szCs w:val="20"/>
              </w:rPr>
              <w:t>рт.ст</w:t>
            </w:r>
            <w:proofErr w:type="spellEnd"/>
            <w:r w:rsidRPr="003B2A06">
              <w:rPr>
                <w:sz w:val="20"/>
                <w:szCs w:val="20"/>
              </w:rPr>
              <w:t xml:space="preserve">.), </w:t>
            </w:r>
            <w:r w:rsidRPr="003B2A06">
              <w:rPr>
                <w:sz w:val="20"/>
                <w:szCs w:val="20"/>
                <w:lang w:val="en-US" w:bidi="en-US"/>
              </w:rPr>
              <w:t>L</w:t>
            </w:r>
            <w:r w:rsidRPr="003B2A06">
              <w:rPr>
                <w:sz w:val="20"/>
                <w:szCs w:val="20"/>
                <w:lang w:bidi="en-US"/>
              </w:rPr>
              <w:t xml:space="preserve">9 </w:t>
            </w:r>
            <w:r w:rsidRPr="003B2A06">
              <w:rPr>
                <w:sz w:val="20"/>
                <w:szCs w:val="20"/>
              </w:rPr>
              <w:t xml:space="preserve">(~ 850 </w:t>
            </w:r>
            <w:proofErr w:type="spellStart"/>
            <w:r w:rsidRPr="003B2A06">
              <w:rPr>
                <w:sz w:val="20"/>
                <w:szCs w:val="20"/>
              </w:rPr>
              <w:t>мм.рт.ст</w:t>
            </w:r>
            <w:proofErr w:type="spellEnd"/>
            <w:r w:rsidRPr="003B2A06">
              <w:rPr>
                <w:sz w:val="20"/>
                <w:szCs w:val="20"/>
              </w:rPr>
              <w:t xml:space="preserve">.), </w:t>
            </w:r>
            <w:r w:rsidRPr="003B2A06">
              <w:rPr>
                <w:sz w:val="20"/>
                <w:szCs w:val="20"/>
                <w:lang w:val="en-US" w:bidi="en-US"/>
              </w:rPr>
              <w:t>L</w:t>
            </w:r>
            <w:r w:rsidRPr="003B2A06">
              <w:rPr>
                <w:sz w:val="20"/>
                <w:szCs w:val="20"/>
                <w:lang w:bidi="en-US"/>
              </w:rPr>
              <w:t xml:space="preserve">10 </w:t>
            </w:r>
            <w:r w:rsidRPr="003B2A06">
              <w:rPr>
                <w:sz w:val="20"/>
                <w:szCs w:val="20"/>
              </w:rPr>
              <w:t xml:space="preserve">(~ 950 мм </w:t>
            </w:r>
            <w:proofErr w:type="spellStart"/>
            <w:r w:rsidRPr="003B2A06">
              <w:rPr>
                <w:sz w:val="20"/>
                <w:szCs w:val="20"/>
              </w:rPr>
              <w:t>рт.ст</w:t>
            </w:r>
            <w:proofErr w:type="spellEnd"/>
            <w:r w:rsidRPr="003B2A06">
              <w:rPr>
                <w:sz w:val="20"/>
                <w:szCs w:val="20"/>
              </w:rPr>
              <w:t>.).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 xml:space="preserve">Уровни давления окклюзии для шприцев объемом 2/3 мл: 4 уровня- </w:t>
            </w:r>
            <w:r w:rsidRPr="003B2A06">
              <w:rPr>
                <w:sz w:val="20"/>
                <w:szCs w:val="20"/>
                <w:lang w:val="en-US" w:bidi="en-US"/>
              </w:rPr>
              <w:t>L</w:t>
            </w:r>
            <w:r w:rsidRPr="003B2A06">
              <w:rPr>
                <w:sz w:val="20"/>
                <w:szCs w:val="20"/>
                <w:lang w:bidi="en-US"/>
              </w:rPr>
              <w:t xml:space="preserve">7 </w:t>
            </w:r>
            <w:r w:rsidRPr="003B2A06">
              <w:rPr>
                <w:sz w:val="20"/>
                <w:szCs w:val="20"/>
              </w:rPr>
              <w:t xml:space="preserve">- </w:t>
            </w:r>
            <w:r w:rsidRPr="003B2A06">
              <w:rPr>
                <w:sz w:val="20"/>
                <w:szCs w:val="20"/>
                <w:lang w:val="en-US" w:bidi="en-US"/>
              </w:rPr>
              <w:t>L</w:t>
            </w:r>
            <w:r w:rsidRPr="003B2A06">
              <w:rPr>
                <w:sz w:val="20"/>
                <w:szCs w:val="20"/>
                <w:lang w:bidi="en-US"/>
              </w:rPr>
              <w:t>10;</w:t>
            </w:r>
          </w:p>
          <w:p w:rsidR="008C3A6B" w:rsidRPr="003B2A06" w:rsidRDefault="008C3A6B" w:rsidP="00460740">
            <w:pPr>
              <w:jc w:val="both"/>
              <w:rPr>
                <w:sz w:val="20"/>
                <w:szCs w:val="20"/>
                <w:lang w:eastAsia="en-US" w:bidi="en-US"/>
              </w:rPr>
            </w:pPr>
            <w:r w:rsidRPr="003B2A06">
              <w:rPr>
                <w:sz w:val="20"/>
                <w:szCs w:val="20"/>
              </w:rPr>
              <w:t>Уровни давления окклюзии для шприцев объемом 5/6 мл; 6 уровн</w:t>
            </w:r>
            <w:proofErr w:type="gramStart"/>
            <w:r w:rsidRPr="003B2A06">
              <w:rPr>
                <w:sz w:val="20"/>
                <w:szCs w:val="20"/>
              </w:rPr>
              <w:t>1</w:t>
            </w:r>
            <w:proofErr w:type="gramEnd"/>
            <w:r w:rsidRPr="003B2A06">
              <w:rPr>
                <w:sz w:val="20"/>
                <w:szCs w:val="20"/>
              </w:rPr>
              <w:t xml:space="preserve">- </w:t>
            </w:r>
            <w:r w:rsidRPr="003B2A06">
              <w:rPr>
                <w:sz w:val="20"/>
                <w:szCs w:val="20"/>
                <w:lang w:val="en-US" w:eastAsia="en-US" w:bidi="en-US"/>
              </w:rPr>
              <w:t>L</w:t>
            </w:r>
            <w:r w:rsidRPr="003B2A06">
              <w:rPr>
                <w:sz w:val="20"/>
                <w:szCs w:val="20"/>
                <w:lang w:eastAsia="en-US" w:bidi="en-US"/>
              </w:rPr>
              <w:t xml:space="preserve">5 </w:t>
            </w:r>
            <w:r w:rsidRPr="003B2A06">
              <w:rPr>
                <w:sz w:val="20"/>
                <w:szCs w:val="20"/>
              </w:rPr>
              <w:t xml:space="preserve">- </w:t>
            </w:r>
            <w:r w:rsidRPr="003B2A06">
              <w:rPr>
                <w:sz w:val="20"/>
                <w:szCs w:val="20"/>
                <w:lang w:val="en-US" w:eastAsia="en-US" w:bidi="en-US"/>
              </w:rPr>
              <w:t>L</w:t>
            </w:r>
            <w:r w:rsidRPr="003B2A06">
              <w:rPr>
                <w:sz w:val="20"/>
                <w:szCs w:val="20"/>
                <w:lang w:eastAsia="en-US" w:bidi="en-US"/>
              </w:rPr>
              <w:t>10;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82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 xml:space="preserve">Уровни давления окклюзии для шприцев объемом 10/12 и более мл; 10 уровней- </w:t>
            </w:r>
            <w:r w:rsidRPr="003B2A06">
              <w:rPr>
                <w:sz w:val="20"/>
                <w:szCs w:val="20"/>
                <w:lang w:val="en-US" w:bidi="en-US"/>
              </w:rPr>
              <w:t>LI</w:t>
            </w:r>
            <w:r w:rsidRPr="003B2A06">
              <w:rPr>
                <w:sz w:val="20"/>
                <w:szCs w:val="20"/>
                <w:lang w:bidi="en-US"/>
              </w:rPr>
              <w:t xml:space="preserve"> </w:t>
            </w:r>
            <w:r w:rsidRPr="003B2A06">
              <w:rPr>
                <w:sz w:val="20"/>
                <w:szCs w:val="20"/>
              </w:rPr>
              <w:t xml:space="preserve">- </w:t>
            </w:r>
            <w:r w:rsidRPr="003B2A06">
              <w:rPr>
                <w:sz w:val="20"/>
                <w:szCs w:val="20"/>
                <w:lang w:val="en-US" w:bidi="en-US"/>
              </w:rPr>
              <w:t>L</w:t>
            </w:r>
            <w:r w:rsidRPr="003B2A06">
              <w:rPr>
                <w:sz w:val="20"/>
                <w:szCs w:val="20"/>
                <w:lang w:bidi="en-US"/>
              </w:rPr>
              <w:t>10;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82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Число попыток перезапуска после окклюзии</w:t>
            </w:r>
            <w:r>
              <w:rPr>
                <w:sz w:val="20"/>
                <w:szCs w:val="20"/>
              </w:rPr>
              <w:t>, не менее</w:t>
            </w:r>
            <w:r w:rsidRPr="003B2A06">
              <w:rPr>
                <w:sz w:val="20"/>
                <w:szCs w:val="20"/>
              </w:rPr>
              <w:t>: 0-3 (настраивается)</w:t>
            </w:r>
          </w:p>
          <w:p w:rsidR="008C3A6B" w:rsidRDefault="008C3A6B" w:rsidP="00460740">
            <w:pPr>
              <w:pStyle w:val="2b"/>
              <w:shd w:val="clear" w:color="auto" w:fill="auto"/>
              <w:spacing w:before="0" w:line="282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 xml:space="preserve">Система быстрого обнаружения окклюзии: наличие, менее 5 мин при скорости 1 мл/час со шприцем 60 мл. 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82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 xml:space="preserve">Функция </w:t>
            </w:r>
            <w:proofErr w:type="spellStart"/>
            <w:r w:rsidRPr="003B2A06">
              <w:rPr>
                <w:sz w:val="20"/>
                <w:szCs w:val="20"/>
              </w:rPr>
              <w:t>Антиболюс</w:t>
            </w:r>
            <w:proofErr w:type="spellEnd"/>
            <w:r w:rsidRPr="003B2A06">
              <w:rPr>
                <w:sz w:val="20"/>
                <w:szCs w:val="20"/>
              </w:rPr>
              <w:t xml:space="preserve"> (в случае обнаружения окклюзии толкатель шприца возвращается назад на несколько шагов).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82" w:lineRule="exact"/>
              <w:rPr>
                <w:sz w:val="20"/>
                <w:szCs w:val="20"/>
              </w:rPr>
            </w:pPr>
            <w:proofErr w:type="spellStart"/>
            <w:r w:rsidRPr="003B2A06">
              <w:rPr>
                <w:sz w:val="20"/>
                <w:szCs w:val="20"/>
              </w:rPr>
              <w:t>Антисифонная</w:t>
            </w:r>
            <w:proofErr w:type="spellEnd"/>
            <w:r w:rsidRPr="003B2A06">
              <w:rPr>
                <w:sz w:val="20"/>
                <w:szCs w:val="20"/>
              </w:rPr>
              <w:t xml:space="preserve"> система (После резкого поднятия прибора относительно пациента невозможен неконтролируемый болюс).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82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Максимальный объем болюса при одиночной ошибке</w:t>
            </w:r>
            <w:r>
              <w:rPr>
                <w:sz w:val="20"/>
                <w:szCs w:val="20"/>
              </w:rPr>
              <w:t>, не более</w:t>
            </w:r>
            <w:r w:rsidRPr="003B2A06">
              <w:rPr>
                <w:sz w:val="20"/>
                <w:szCs w:val="20"/>
              </w:rPr>
              <w:t xml:space="preserve"> 0,5 мл.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82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 xml:space="preserve">Объемная точность </w:t>
            </w:r>
            <w:proofErr w:type="spellStart"/>
            <w:r w:rsidRPr="003B2A06">
              <w:rPr>
                <w:sz w:val="20"/>
                <w:szCs w:val="20"/>
              </w:rPr>
              <w:t>инфузии</w:t>
            </w:r>
            <w:proofErr w:type="spellEnd"/>
            <w:r>
              <w:rPr>
                <w:sz w:val="20"/>
                <w:szCs w:val="20"/>
              </w:rPr>
              <w:t>, не более</w:t>
            </w:r>
            <w:r w:rsidRPr="003B2A06">
              <w:rPr>
                <w:sz w:val="20"/>
                <w:szCs w:val="20"/>
              </w:rPr>
              <w:t xml:space="preserve"> 2%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82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Режим «Пауза» с обратным отсчетом</w:t>
            </w:r>
            <w:r>
              <w:rPr>
                <w:sz w:val="20"/>
                <w:szCs w:val="20"/>
              </w:rPr>
              <w:t xml:space="preserve"> в диапазоне</w:t>
            </w:r>
            <w:r w:rsidRPr="003B2A06">
              <w:rPr>
                <w:sz w:val="20"/>
                <w:szCs w:val="20"/>
              </w:rPr>
              <w:t xml:space="preserve"> 1 мин - 23 ч 59 мин</w:t>
            </w:r>
          </w:p>
          <w:p w:rsidR="008C3A6B" w:rsidRDefault="008C3A6B" w:rsidP="00460740">
            <w:pPr>
              <w:pStyle w:val="2b"/>
              <w:shd w:val="clear" w:color="auto" w:fill="auto"/>
              <w:spacing w:before="0" w:line="282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Врем</w:t>
            </w:r>
            <w:r>
              <w:rPr>
                <w:sz w:val="20"/>
                <w:szCs w:val="20"/>
              </w:rPr>
              <w:t>я</w:t>
            </w:r>
            <w:r w:rsidRPr="003B2A06">
              <w:rPr>
                <w:sz w:val="20"/>
                <w:szCs w:val="20"/>
              </w:rPr>
              <w:t xml:space="preserve"> отсроченного старта</w:t>
            </w:r>
            <w:r>
              <w:rPr>
                <w:sz w:val="20"/>
                <w:szCs w:val="20"/>
              </w:rPr>
              <w:t xml:space="preserve">, диапазон </w:t>
            </w:r>
            <w:r w:rsidRPr="003B2A06">
              <w:rPr>
                <w:sz w:val="20"/>
                <w:szCs w:val="20"/>
              </w:rPr>
              <w:t xml:space="preserve">1 мин -6ч 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82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 xml:space="preserve">Сохранение всех запрограммированных параметров при выключении насоса </w:t>
            </w:r>
            <w:r>
              <w:rPr>
                <w:sz w:val="20"/>
                <w:szCs w:val="20"/>
              </w:rPr>
              <w:t>Наличие с</w:t>
            </w:r>
            <w:r w:rsidRPr="003B2A06">
              <w:rPr>
                <w:sz w:val="20"/>
                <w:szCs w:val="20"/>
              </w:rPr>
              <w:t>игнал</w:t>
            </w:r>
            <w:r>
              <w:rPr>
                <w:sz w:val="20"/>
                <w:szCs w:val="20"/>
              </w:rPr>
              <w:t>ов</w:t>
            </w:r>
            <w:r w:rsidRPr="003B2A06">
              <w:rPr>
                <w:sz w:val="20"/>
                <w:szCs w:val="20"/>
              </w:rPr>
              <w:t xml:space="preserve"> тревоги: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82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 xml:space="preserve">Предупреждающие сигналы на русском языке. Информационные сообщения на русском языке. Сигналы тревог: </w:t>
            </w:r>
            <w:proofErr w:type="gramStart"/>
            <w:r w:rsidRPr="003B2A06">
              <w:rPr>
                <w:sz w:val="20"/>
                <w:szCs w:val="20"/>
              </w:rPr>
              <w:t xml:space="preserve">Сигнал «Батарея разряжена», Сигнал «Отключение от электросети», Сигнал «Необходима зарядка батареи», Сигнал «Окончание </w:t>
            </w:r>
            <w:proofErr w:type="spellStart"/>
            <w:r w:rsidRPr="003B2A06">
              <w:rPr>
                <w:sz w:val="20"/>
                <w:szCs w:val="20"/>
              </w:rPr>
              <w:t>инфузии</w:t>
            </w:r>
            <w:proofErr w:type="spellEnd"/>
            <w:r w:rsidRPr="003B2A06">
              <w:rPr>
                <w:sz w:val="20"/>
                <w:szCs w:val="20"/>
              </w:rPr>
              <w:t xml:space="preserve">», Сигнал «Шпиц пуст», Сигнал «Окклюзия», Сигнал «Осталось X минут до окончания </w:t>
            </w:r>
            <w:proofErr w:type="spellStart"/>
            <w:r w:rsidRPr="003B2A06">
              <w:rPr>
                <w:sz w:val="20"/>
                <w:szCs w:val="20"/>
              </w:rPr>
              <w:t>инфузии</w:t>
            </w:r>
            <w:proofErr w:type="spellEnd"/>
            <w:r w:rsidRPr="003B2A06">
              <w:rPr>
                <w:sz w:val="20"/>
                <w:szCs w:val="20"/>
              </w:rPr>
              <w:t>», Сигнал «Время паузы истекло», Сигнал «Сбой микропроцессора», Сигнал «Шприц не зафиксирован», Сигнал «Шприц не установлен».</w:t>
            </w:r>
            <w:proofErr w:type="gramEnd"/>
          </w:p>
          <w:p w:rsidR="008C3A6B" w:rsidRPr="003B2A06" w:rsidRDefault="008C3A6B" w:rsidP="00460740">
            <w:pPr>
              <w:jc w:val="both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 xml:space="preserve">Настраиваемое по времени предупреждение о скором завершении </w:t>
            </w:r>
            <w:proofErr w:type="spellStart"/>
            <w:r w:rsidRPr="003B2A06">
              <w:rPr>
                <w:sz w:val="20"/>
                <w:szCs w:val="20"/>
              </w:rPr>
              <w:t>инфузии</w:t>
            </w:r>
            <w:proofErr w:type="spellEnd"/>
            <w:r w:rsidRPr="003B2A06">
              <w:rPr>
                <w:sz w:val="20"/>
                <w:szCs w:val="20"/>
              </w:rPr>
              <w:t xml:space="preserve">: 3-120 мин (до окончания </w:t>
            </w:r>
            <w:proofErr w:type="spellStart"/>
            <w:r w:rsidRPr="003B2A06">
              <w:rPr>
                <w:sz w:val="20"/>
                <w:szCs w:val="20"/>
              </w:rPr>
              <w:t>инфузии</w:t>
            </w:r>
            <w:proofErr w:type="spellEnd"/>
            <w:r w:rsidRPr="003B2A06">
              <w:rPr>
                <w:sz w:val="20"/>
                <w:szCs w:val="20"/>
              </w:rPr>
              <w:t xml:space="preserve"> или окончания шприца).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81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 xml:space="preserve">Настраиваемое по объему предупреждение о скором завершении </w:t>
            </w:r>
            <w:proofErr w:type="spellStart"/>
            <w:r w:rsidRPr="003B2A06">
              <w:rPr>
                <w:sz w:val="20"/>
                <w:szCs w:val="20"/>
              </w:rPr>
              <w:t>инфузии</w:t>
            </w:r>
            <w:proofErr w:type="spellEnd"/>
            <w:r w:rsidRPr="003B2A06">
              <w:rPr>
                <w:sz w:val="20"/>
                <w:szCs w:val="20"/>
              </w:rPr>
              <w:t xml:space="preserve">: 1-50 </w:t>
            </w:r>
            <w:r w:rsidRPr="003B2A06">
              <w:rPr>
                <w:sz w:val="20"/>
                <w:szCs w:val="20"/>
              </w:rPr>
              <w:lastRenderedPageBreak/>
              <w:t xml:space="preserve">мл (до окончания </w:t>
            </w:r>
            <w:proofErr w:type="spellStart"/>
            <w:r w:rsidRPr="003B2A06">
              <w:rPr>
                <w:sz w:val="20"/>
                <w:szCs w:val="20"/>
              </w:rPr>
              <w:t>инфузии</w:t>
            </w:r>
            <w:proofErr w:type="spellEnd"/>
            <w:r w:rsidRPr="003B2A06">
              <w:rPr>
                <w:sz w:val="20"/>
                <w:szCs w:val="20"/>
              </w:rPr>
              <w:t xml:space="preserve"> или окончания шприца).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81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Регулировка громкости сигнала тревоги</w:t>
            </w:r>
            <w:r>
              <w:rPr>
                <w:sz w:val="20"/>
                <w:szCs w:val="20"/>
              </w:rPr>
              <w:t xml:space="preserve"> не менее</w:t>
            </w:r>
            <w:r w:rsidRPr="003B2A06">
              <w:rPr>
                <w:sz w:val="20"/>
                <w:szCs w:val="20"/>
              </w:rPr>
              <w:t xml:space="preserve">: 5 уровней. Электропитание: Питание переменного тока </w:t>
            </w:r>
            <w:r>
              <w:rPr>
                <w:sz w:val="20"/>
                <w:szCs w:val="20"/>
              </w:rPr>
              <w:t xml:space="preserve">, не более </w:t>
            </w:r>
            <w:r w:rsidRPr="003B2A06">
              <w:rPr>
                <w:sz w:val="20"/>
                <w:szCs w:val="20"/>
              </w:rPr>
              <w:t>100-240</w:t>
            </w:r>
            <w:proofErr w:type="gramStart"/>
            <w:r w:rsidRPr="003B2A06">
              <w:rPr>
                <w:sz w:val="20"/>
                <w:szCs w:val="20"/>
              </w:rPr>
              <w:t xml:space="preserve"> В</w:t>
            </w:r>
            <w:proofErr w:type="gramEnd"/>
            <w:r w:rsidRPr="003B2A06">
              <w:rPr>
                <w:sz w:val="20"/>
                <w:szCs w:val="20"/>
              </w:rPr>
              <w:t xml:space="preserve">, 50/60 Гц, 50 ВА. Встроенный аккумулятор - </w:t>
            </w:r>
            <w:proofErr w:type="spellStart"/>
            <w:r w:rsidRPr="003B2A06">
              <w:rPr>
                <w:sz w:val="20"/>
                <w:szCs w:val="20"/>
              </w:rPr>
              <w:t>Ионн</w:t>
            </w:r>
            <w:proofErr w:type="gramStart"/>
            <w:r w:rsidRPr="003B2A06">
              <w:rPr>
                <w:sz w:val="20"/>
                <w:szCs w:val="20"/>
              </w:rPr>
              <w:t>о</w:t>
            </w:r>
            <w:proofErr w:type="spellEnd"/>
            <w:r w:rsidRPr="003B2A06">
              <w:rPr>
                <w:sz w:val="20"/>
                <w:szCs w:val="20"/>
              </w:rPr>
              <w:t>-</w:t>
            </w:r>
            <w:proofErr w:type="gramEnd"/>
            <w:r w:rsidRPr="003B2A06">
              <w:rPr>
                <w:sz w:val="20"/>
                <w:szCs w:val="20"/>
              </w:rPr>
              <w:t xml:space="preserve"> литиевая батарея</w:t>
            </w:r>
            <w:r>
              <w:rPr>
                <w:sz w:val="20"/>
                <w:szCs w:val="20"/>
              </w:rPr>
              <w:t>, не менее</w:t>
            </w:r>
            <w:r w:rsidRPr="003B2A06">
              <w:rPr>
                <w:sz w:val="20"/>
                <w:szCs w:val="20"/>
              </w:rPr>
              <w:t xml:space="preserve"> 7,4 В.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81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Время зарядки аккумулятора</w:t>
            </w:r>
            <w:r>
              <w:rPr>
                <w:sz w:val="20"/>
                <w:szCs w:val="20"/>
              </w:rPr>
              <w:t>, не менее</w:t>
            </w:r>
            <w:r w:rsidRPr="003B2A06">
              <w:rPr>
                <w:sz w:val="20"/>
                <w:szCs w:val="20"/>
              </w:rPr>
              <w:t>: 5 часов при загрузке до 100%.</w:t>
            </w:r>
          </w:p>
          <w:p w:rsidR="008C3A6B" w:rsidRPr="003B2A06" w:rsidRDefault="008C3A6B" w:rsidP="00460740">
            <w:pPr>
              <w:pStyle w:val="2b"/>
              <w:shd w:val="clear" w:color="auto" w:fill="auto"/>
              <w:spacing w:before="0" w:line="281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Время работы прибора от аккумулятора</w:t>
            </w:r>
            <w:r>
              <w:rPr>
                <w:sz w:val="20"/>
                <w:szCs w:val="20"/>
              </w:rPr>
              <w:t>, не менее</w:t>
            </w:r>
            <w:r w:rsidRPr="003B2A06">
              <w:rPr>
                <w:sz w:val="20"/>
                <w:szCs w:val="20"/>
              </w:rPr>
              <w:t>: 15 ч при скорости до 25 мл/ч (при +20 С);</w:t>
            </w:r>
            <w:r>
              <w:rPr>
                <w:sz w:val="20"/>
                <w:szCs w:val="20"/>
              </w:rPr>
              <w:t xml:space="preserve"> не менее</w:t>
            </w:r>
            <w:r w:rsidRPr="003B2A06">
              <w:rPr>
                <w:sz w:val="20"/>
                <w:szCs w:val="20"/>
              </w:rPr>
              <w:t xml:space="preserve"> 12 ч при скорости 100 мл/ч (при +20 С).</w:t>
            </w:r>
          </w:p>
          <w:p w:rsidR="008C3A6B" w:rsidRPr="003B2A06" w:rsidRDefault="008C3A6B" w:rsidP="00460740">
            <w:pPr>
              <w:jc w:val="both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Габариты</w:t>
            </w:r>
            <w:r>
              <w:rPr>
                <w:sz w:val="20"/>
                <w:szCs w:val="20"/>
              </w:rPr>
              <w:t>, не более</w:t>
            </w:r>
            <w:r w:rsidRPr="003B2A06">
              <w:rPr>
                <w:sz w:val="20"/>
                <w:szCs w:val="20"/>
              </w:rPr>
              <w:t xml:space="preserve">: </w:t>
            </w:r>
            <w:r w:rsidRPr="003B2A06">
              <w:rPr>
                <w:sz w:val="20"/>
                <w:szCs w:val="20"/>
                <w:lang w:eastAsia="en-US" w:bidi="en-US"/>
              </w:rPr>
              <w:t>346</w:t>
            </w:r>
            <w:r w:rsidRPr="003B2A06">
              <w:rPr>
                <w:sz w:val="20"/>
                <w:szCs w:val="20"/>
                <w:lang w:val="en-US" w:eastAsia="en-US" w:bidi="en-US"/>
              </w:rPr>
              <w:t>x</w:t>
            </w:r>
            <w:r w:rsidRPr="003B2A06">
              <w:rPr>
                <w:sz w:val="20"/>
                <w:szCs w:val="20"/>
                <w:lang w:eastAsia="en-US" w:bidi="en-US"/>
              </w:rPr>
              <w:t>120,5</w:t>
            </w:r>
            <w:r w:rsidRPr="003B2A06">
              <w:rPr>
                <w:sz w:val="20"/>
                <w:szCs w:val="20"/>
                <w:lang w:val="en-US" w:eastAsia="en-US" w:bidi="en-US"/>
              </w:rPr>
              <w:t>x</w:t>
            </w:r>
            <w:r w:rsidRPr="003B2A06">
              <w:rPr>
                <w:sz w:val="20"/>
                <w:szCs w:val="20"/>
                <w:lang w:eastAsia="en-US" w:bidi="en-US"/>
              </w:rPr>
              <w:t xml:space="preserve">140 </w:t>
            </w:r>
            <w:r w:rsidRPr="003B2A06">
              <w:rPr>
                <w:sz w:val="20"/>
                <w:szCs w:val="20"/>
              </w:rPr>
              <w:t>мм. Вес</w:t>
            </w:r>
            <w:r>
              <w:rPr>
                <w:sz w:val="20"/>
                <w:szCs w:val="20"/>
              </w:rPr>
              <w:t>, не более</w:t>
            </w:r>
            <w:r w:rsidRPr="003B2A06">
              <w:rPr>
                <w:sz w:val="20"/>
                <w:szCs w:val="20"/>
              </w:rPr>
              <w:t>: 2.3 кг.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A6B" w:rsidRPr="003B2A06" w:rsidRDefault="008C3A6B" w:rsidP="00460740">
            <w:pPr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lastRenderedPageBreak/>
              <w:t>1 шт.</w:t>
            </w:r>
          </w:p>
        </w:tc>
      </w:tr>
      <w:tr w:rsidR="008C3A6B" w:rsidRPr="003B2A06" w:rsidTr="0046074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3A6B" w:rsidRPr="003B2A06" w:rsidRDefault="008C3A6B" w:rsidP="004607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3A6B" w:rsidRPr="003B2A06" w:rsidRDefault="008C3A6B" w:rsidP="00460740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A6B" w:rsidRPr="003B2A06" w:rsidRDefault="008C3A6B" w:rsidP="00460740">
            <w:pPr>
              <w:jc w:val="center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8C3A6B" w:rsidRPr="003B2A06" w:rsidRDefault="008C3A6B" w:rsidP="00460740">
            <w:pPr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Сетевой кабель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6B" w:rsidRPr="003B2A06" w:rsidRDefault="008C3A6B" w:rsidP="00460740">
            <w:pPr>
              <w:jc w:val="both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 xml:space="preserve">Наличие кабеля с </w:t>
            </w:r>
            <w:proofErr w:type="spellStart"/>
            <w:r w:rsidRPr="003B2A06">
              <w:rPr>
                <w:sz w:val="20"/>
                <w:szCs w:val="20"/>
              </w:rPr>
              <w:t>евровилкой</w:t>
            </w:r>
            <w:proofErr w:type="spellEnd"/>
            <w:r w:rsidRPr="003B2A06">
              <w:rPr>
                <w:sz w:val="20"/>
                <w:szCs w:val="20"/>
              </w:rPr>
              <w:t xml:space="preserve"> для подачи переменного тока. Длина кабеля</w:t>
            </w:r>
            <w:r>
              <w:rPr>
                <w:sz w:val="20"/>
                <w:szCs w:val="20"/>
              </w:rPr>
              <w:t>, не менее</w:t>
            </w:r>
            <w:r w:rsidRPr="003B2A06">
              <w:rPr>
                <w:sz w:val="20"/>
                <w:szCs w:val="20"/>
              </w:rPr>
              <w:t xml:space="preserve"> 2 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A6B" w:rsidRPr="003B2A06" w:rsidRDefault="008C3A6B" w:rsidP="00460740">
            <w:pPr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1 шт.</w:t>
            </w:r>
          </w:p>
        </w:tc>
      </w:tr>
      <w:tr w:rsidR="008C3A6B" w:rsidRPr="003B2A06" w:rsidTr="0046074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A6B" w:rsidRPr="003B2A06" w:rsidRDefault="008C3A6B" w:rsidP="004607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A6B" w:rsidRPr="003B2A06" w:rsidRDefault="008C3A6B" w:rsidP="00460740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A6B" w:rsidRPr="003B2A06" w:rsidRDefault="008C3A6B" w:rsidP="00460740">
            <w:pPr>
              <w:jc w:val="center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3.</w:t>
            </w:r>
          </w:p>
        </w:tc>
        <w:tc>
          <w:tcPr>
            <w:tcW w:w="2835" w:type="dxa"/>
          </w:tcPr>
          <w:p w:rsidR="008C3A6B" w:rsidRPr="003B2A06" w:rsidRDefault="008C3A6B" w:rsidP="00460740">
            <w:pPr>
              <w:pStyle w:val="2b"/>
              <w:shd w:val="clear" w:color="auto" w:fill="auto"/>
              <w:spacing w:before="0" w:line="240" w:lineRule="exact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Универсальное</w:t>
            </w:r>
          </w:p>
          <w:p w:rsidR="008C3A6B" w:rsidRPr="003B2A06" w:rsidRDefault="008C3A6B" w:rsidP="00460740">
            <w:pPr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крепление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A6B" w:rsidRPr="003B2A06" w:rsidRDefault="008C3A6B" w:rsidP="00460740">
            <w:pPr>
              <w:jc w:val="both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Наличие вращающегося зажима для фиксации аппарата к штативам. Крепление с задней части аппарата.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A6B" w:rsidRPr="003B2A06" w:rsidRDefault="008C3A6B" w:rsidP="00460740">
            <w:pPr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1 шт.</w:t>
            </w:r>
          </w:p>
        </w:tc>
      </w:tr>
      <w:tr w:rsidR="008C3A6B" w:rsidRPr="003B2A06" w:rsidTr="00460740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A6B" w:rsidRPr="003B2A06" w:rsidRDefault="008C3A6B" w:rsidP="00460740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 w:rsidRPr="003B2A0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A6B" w:rsidRPr="003B2A06" w:rsidRDefault="008C3A6B" w:rsidP="00460740">
            <w:pPr>
              <w:rPr>
                <w:b/>
                <w:sz w:val="20"/>
                <w:szCs w:val="20"/>
              </w:rPr>
            </w:pPr>
            <w:r w:rsidRPr="003B2A06">
              <w:rPr>
                <w:b/>
                <w:bCs/>
                <w:sz w:val="20"/>
                <w:szCs w:val="20"/>
              </w:rPr>
              <w:t>Требования к условиям эксплуатации</w:t>
            </w:r>
          </w:p>
        </w:tc>
        <w:tc>
          <w:tcPr>
            <w:tcW w:w="12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A6B" w:rsidRPr="00A3682D" w:rsidRDefault="008C3A6B" w:rsidP="00460740">
            <w:pPr>
              <w:pStyle w:val="2b"/>
              <w:shd w:val="clear" w:color="auto" w:fill="auto"/>
              <w:spacing w:before="0" w:line="281" w:lineRule="exact"/>
              <w:rPr>
                <w:sz w:val="20"/>
                <w:szCs w:val="20"/>
              </w:rPr>
            </w:pPr>
            <w:r w:rsidRPr="00A3682D">
              <w:rPr>
                <w:sz w:val="20"/>
                <w:szCs w:val="20"/>
              </w:rPr>
              <w:t>Требования к помещению:</w:t>
            </w:r>
          </w:p>
          <w:p w:rsidR="008C3A6B" w:rsidRDefault="008C3A6B" w:rsidP="00460740">
            <w:pPr>
              <w:spacing w:line="281" w:lineRule="exact"/>
              <w:rPr>
                <w:sz w:val="20"/>
                <w:szCs w:val="20"/>
              </w:rPr>
            </w:pPr>
            <w:r w:rsidRPr="00A3682D">
              <w:rPr>
                <w:sz w:val="20"/>
                <w:szCs w:val="20"/>
              </w:rPr>
              <w:t>Площадь помещения: не менее 8 кв</w:t>
            </w:r>
            <w:proofErr w:type="gramStart"/>
            <w:r w:rsidRPr="00A3682D">
              <w:rPr>
                <w:sz w:val="20"/>
                <w:szCs w:val="20"/>
              </w:rPr>
              <w:t>.м</w:t>
            </w:r>
            <w:proofErr w:type="gramEnd"/>
            <w:r w:rsidRPr="00A3682D">
              <w:rPr>
                <w:sz w:val="20"/>
                <w:szCs w:val="20"/>
              </w:rPr>
              <w:t xml:space="preserve">; </w:t>
            </w:r>
          </w:p>
          <w:p w:rsidR="008C3A6B" w:rsidRDefault="008C3A6B" w:rsidP="00460740">
            <w:pPr>
              <w:spacing w:line="281" w:lineRule="exact"/>
              <w:rPr>
                <w:sz w:val="20"/>
                <w:szCs w:val="20"/>
              </w:rPr>
            </w:pPr>
            <w:r w:rsidRPr="00A3682D">
              <w:rPr>
                <w:sz w:val="20"/>
                <w:szCs w:val="20"/>
              </w:rPr>
              <w:t xml:space="preserve">Оптимальные условия эксплуатации системы: </w:t>
            </w:r>
          </w:p>
          <w:p w:rsidR="008C3A6B" w:rsidRDefault="008C3A6B" w:rsidP="00460740">
            <w:pPr>
              <w:spacing w:line="281" w:lineRule="exact"/>
              <w:rPr>
                <w:sz w:val="20"/>
                <w:szCs w:val="20"/>
              </w:rPr>
            </w:pPr>
            <w:r w:rsidRPr="00A3682D">
              <w:rPr>
                <w:sz w:val="20"/>
                <w:szCs w:val="20"/>
              </w:rPr>
              <w:t>Окружающая температура: 20~30</w:t>
            </w:r>
            <w:proofErr w:type="gramStart"/>
            <w:r w:rsidRPr="00A3682D">
              <w:rPr>
                <w:sz w:val="20"/>
                <w:szCs w:val="20"/>
              </w:rPr>
              <w:t>°С</w:t>
            </w:r>
            <w:proofErr w:type="gramEnd"/>
            <w:r w:rsidRPr="00A3682D">
              <w:rPr>
                <w:sz w:val="20"/>
                <w:szCs w:val="20"/>
              </w:rPr>
              <w:t xml:space="preserve"> </w:t>
            </w:r>
          </w:p>
          <w:p w:rsidR="008C3A6B" w:rsidRDefault="008C3A6B" w:rsidP="00460740">
            <w:pPr>
              <w:spacing w:line="281" w:lineRule="exact"/>
              <w:rPr>
                <w:sz w:val="20"/>
                <w:szCs w:val="20"/>
              </w:rPr>
            </w:pPr>
            <w:r w:rsidRPr="00A3682D">
              <w:rPr>
                <w:sz w:val="20"/>
                <w:szCs w:val="20"/>
              </w:rPr>
              <w:t xml:space="preserve">Относительная влажность: 30~75 % </w:t>
            </w:r>
          </w:p>
          <w:p w:rsidR="008C3A6B" w:rsidRDefault="008C3A6B" w:rsidP="00460740">
            <w:pPr>
              <w:spacing w:line="281" w:lineRule="exact"/>
              <w:rPr>
                <w:sz w:val="20"/>
                <w:szCs w:val="20"/>
              </w:rPr>
            </w:pPr>
            <w:r w:rsidRPr="00A3682D">
              <w:rPr>
                <w:sz w:val="20"/>
                <w:szCs w:val="20"/>
              </w:rPr>
              <w:t xml:space="preserve">Атмосферное давление: 70~106 кПа </w:t>
            </w:r>
          </w:p>
          <w:p w:rsidR="008C3A6B" w:rsidRPr="003B2A06" w:rsidRDefault="008C3A6B" w:rsidP="00460740">
            <w:pPr>
              <w:spacing w:line="281" w:lineRule="exact"/>
              <w:rPr>
                <w:sz w:val="20"/>
                <w:szCs w:val="20"/>
              </w:rPr>
            </w:pPr>
            <w:r w:rsidRPr="00A3682D">
              <w:rPr>
                <w:sz w:val="20"/>
                <w:szCs w:val="20"/>
              </w:rPr>
              <w:t>Электроснабжение 200-240В</w:t>
            </w:r>
          </w:p>
        </w:tc>
      </w:tr>
      <w:tr w:rsidR="008C3A6B" w:rsidRPr="003B2A06" w:rsidTr="00460740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A6B" w:rsidRPr="003B2A06" w:rsidRDefault="008C3A6B" w:rsidP="00460740">
            <w:pPr>
              <w:jc w:val="center"/>
              <w:rPr>
                <w:b/>
                <w:sz w:val="20"/>
                <w:szCs w:val="20"/>
              </w:rPr>
            </w:pPr>
            <w:r w:rsidRPr="003B2A0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A6B" w:rsidRPr="003B2A06" w:rsidRDefault="008C3A6B" w:rsidP="00460740">
            <w:pPr>
              <w:rPr>
                <w:b/>
                <w:sz w:val="20"/>
                <w:szCs w:val="20"/>
              </w:rPr>
            </w:pPr>
            <w:r w:rsidRPr="003B2A06">
              <w:rPr>
                <w:b/>
                <w:sz w:val="20"/>
                <w:szCs w:val="20"/>
              </w:rPr>
              <w:t>Условия осуществления поставки медицинской техники</w:t>
            </w:r>
          </w:p>
          <w:p w:rsidR="008C3A6B" w:rsidRPr="003B2A06" w:rsidRDefault="008C3A6B" w:rsidP="00460740">
            <w:pPr>
              <w:rPr>
                <w:i/>
                <w:sz w:val="20"/>
                <w:szCs w:val="20"/>
              </w:rPr>
            </w:pPr>
            <w:r w:rsidRPr="003B2A06">
              <w:rPr>
                <w:i/>
                <w:sz w:val="20"/>
                <w:szCs w:val="20"/>
              </w:rPr>
              <w:t>(в соответствии с ИНКОТЕРМС 2020)</w:t>
            </w:r>
          </w:p>
        </w:tc>
        <w:tc>
          <w:tcPr>
            <w:tcW w:w="12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A6B" w:rsidRPr="003B2A06" w:rsidRDefault="008C3A6B" w:rsidP="00460740">
            <w:pPr>
              <w:jc w:val="center"/>
              <w:rPr>
                <w:sz w:val="20"/>
                <w:szCs w:val="20"/>
              </w:rPr>
            </w:pPr>
            <w:r>
              <w:rPr>
                <w:lang w:val="en-US"/>
              </w:rPr>
              <w:t>DDP</w:t>
            </w:r>
            <w:r>
              <w:t xml:space="preserve">: КГП на ПХВ «Больница поселка </w:t>
            </w:r>
            <w:proofErr w:type="spellStart"/>
            <w:r>
              <w:t>Жайрем</w:t>
            </w:r>
            <w:proofErr w:type="spellEnd"/>
            <w:r>
              <w:t xml:space="preserve">» УЗ области </w:t>
            </w:r>
            <w:r>
              <w:rPr>
                <w:lang w:val="kk-KZ"/>
              </w:rPr>
              <w:t>Ұлытау</w:t>
            </w:r>
          </w:p>
        </w:tc>
      </w:tr>
      <w:tr w:rsidR="008C3A6B" w:rsidRPr="003B2A06" w:rsidTr="00460740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A6B" w:rsidRPr="003B2A06" w:rsidRDefault="008C3A6B" w:rsidP="00460740">
            <w:pPr>
              <w:jc w:val="center"/>
              <w:rPr>
                <w:b/>
                <w:sz w:val="20"/>
                <w:szCs w:val="20"/>
              </w:rPr>
            </w:pPr>
            <w:r w:rsidRPr="003B2A0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A6B" w:rsidRPr="003B2A06" w:rsidRDefault="008C3A6B" w:rsidP="00460740">
            <w:pPr>
              <w:rPr>
                <w:b/>
                <w:sz w:val="20"/>
                <w:szCs w:val="20"/>
              </w:rPr>
            </w:pPr>
            <w:r w:rsidRPr="003B2A06">
              <w:rPr>
                <w:b/>
                <w:sz w:val="20"/>
                <w:szCs w:val="20"/>
              </w:rPr>
              <w:t xml:space="preserve">Срок поставки медицинской техники и место дислокации </w:t>
            </w:r>
          </w:p>
        </w:tc>
        <w:tc>
          <w:tcPr>
            <w:tcW w:w="12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A6B" w:rsidRDefault="008C3A6B" w:rsidP="008C3A6B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90</w:t>
            </w:r>
            <w:r>
              <w:t xml:space="preserve"> календарных дней</w:t>
            </w:r>
            <w:r>
              <w:rPr>
                <w:lang w:val="kk-KZ"/>
              </w:rPr>
              <w:t xml:space="preserve">, </w:t>
            </w:r>
            <w:r w:rsidRPr="008C3A6B">
              <w:rPr>
                <w:lang w:val="kk-KZ"/>
              </w:rPr>
              <w:t>с момента заключения договора</w:t>
            </w:r>
          </w:p>
          <w:p w:rsidR="008C3A6B" w:rsidRPr="003B2A06" w:rsidRDefault="008C3A6B" w:rsidP="008C3A6B">
            <w:pPr>
              <w:jc w:val="center"/>
              <w:rPr>
                <w:sz w:val="20"/>
                <w:szCs w:val="20"/>
              </w:rPr>
            </w:pPr>
            <w:r>
              <w:rPr>
                <w:lang w:val="kk-KZ"/>
              </w:rPr>
              <w:t>Адрес: область Ұлытау</w:t>
            </w:r>
            <w:r>
              <w:t xml:space="preserve">, пос. </w:t>
            </w:r>
            <w:proofErr w:type="spellStart"/>
            <w:r>
              <w:t>Жайрем</w:t>
            </w:r>
            <w:proofErr w:type="spellEnd"/>
            <w:r>
              <w:t>, ул. Металлургов, 28</w:t>
            </w:r>
          </w:p>
        </w:tc>
      </w:tr>
      <w:tr w:rsidR="008C3A6B" w:rsidRPr="003B2A06" w:rsidTr="00460740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A6B" w:rsidRPr="003B2A06" w:rsidRDefault="008C3A6B" w:rsidP="00460740">
            <w:pPr>
              <w:jc w:val="center"/>
              <w:rPr>
                <w:b/>
                <w:sz w:val="20"/>
                <w:szCs w:val="20"/>
              </w:rPr>
            </w:pPr>
            <w:r w:rsidRPr="003B2A0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A6B" w:rsidRPr="003B2A06" w:rsidRDefault="008C3A6B" w:rsidP="00460740">
            <w:pPr>
              <w:rPr>
                <w:sz w:val="20"/>
                <w:szCs w:val="20"/>
              </w:rPr>
            </w:pPr>
            <w:r w:rsidRPr="003B2A06">
              <w:rPr>
                <w:b/>
                <w:sz w:val="20"/>
                <w:szCs w:val="20"/>
              </w:rPr>
              <w:t xml:space="preserve">Условия гарантийного и </w:t>
            </w:r>
            <w:proofErr w:type="spellStart"/>
            <w:r w:rsidRPr="003B2A06">
              <w:rPr>
                <w:b/>
                <w:sz w:val="20"/>
                <w:szCs w:val="20"/>
              </w:rPr>
              <w:t>постгарантийного</w:t>
            </w:r>
            <w:proofErr w:type="spellEnd"/>
            <w:r w:rsidRPr="003B2A06">
              <w:rPr>
                <w:b/>
                <w:sz w:val="20"/>
                <w:szCs w:val="20"/>
              </w:rPr>
              <w:t xml:space="preserve"> сервисного обслуживания медицинской техники поставщиком, его сервисными центрами в </w:t>
            </w:r>
            <w:r w:rsidRPr="003B2A06">
              <w:rPr>
                <w:b/>
                <w:sz w:val="20"/>
                <w:szCs w:val="20"/>
              </w:rPr>
              <w:lastRenderedPageBreak/>
              <w:t>Республике Казахстан либо с привлечением третьих компетентных лиц</w:t>
            </w:r>
          </w:p>
        </w:tc>
        <w:tc>
          <w:tcPr>
            <w:tcW w:w="12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A6B" w:rsidRPr="003B2A06" w:rsidRDefault="008C3A6B" w:rsidP="00460740">
            <w:pPr>
              <w:pStyle w:val="a3"/>
              <w:rPr>
                <w:i/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lastRenderedPageBreak/>
              <w:t>Гарантийное сервисное обслуживание медицинской техники не менее 37 месяцев</w:t>
            </w:r>
            <w:r w:rsidRPr="003B2A06">
              <w:rPr>
                <w:i/>
                <w:sz w:val="20"/>
                <w:szCs w:val="20"/>
              </w:rPr>
              <w:t>.</w:t>
            </w:r>
          </w:p>
          <w:p w:rsidR="008C3A6B" w:rsidRPr="003B2A06" w:rsidRDefault="008C3A6B" w:rsidP="00460740">
            <w:pPr>
              <w:pStyle w:val="a3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Плановое техническое обслуживание должно проводиться не реже чем 1 раз в квартал.</w:t>
            </w:r>
          </w:p>
          <w:p w:rsidR="008C3A6B" w:rsidRPr="003B2A06" w:rsidRDefault="008C3A6B" w:rsidP="00460740">
            <w:pPr>
              <w:pStyle w:val="a3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8C3A6B" w:rsidRPr="003B2A06" w:rsidRDefault="008C3A6B" w:rsidP="00460740">
            <w:pPr>
              <w:pStyle w:val="a3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- замену отработавших ресурс составных частей;</w:t>
            </w:r>
          </w:p>
          <w:p w:rsidR="008C3A6B" w:rsidRPr="003B2A06" w:rsidRDefault="008C3A6B" w:rsidP="00460740">
            <w:pPr>
              <w:pStyle w:val="a3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- замене или восстановлении отдельных частей медицинской техники;</w:t>
            </w:r>
          </w:p>
          <w:p w:rsidR="008C3A6B" w:rsidRPr="003B2A06" w:rsidRDefault="008C3A6B" w:rsidP="00460740">
            <w:pPr>
              <w:pStyle w:val="a3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- настройку и регулировку медицинской техники; специфические для данной медицинской техники работы и т.п.;</w:t>
            </w:r>
          </w:p>
          <w:p w:rsidR="008C3A6B" w:rsidRPr="003B2A06" w:rsidRDefault="008C3A6B" w:rsidP="00460740">
            <w:pPr>
              <w:pStyle w:val="a3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- чистку, смазку и при необходимости переборку основных механизмов и узлов;</w:t>
            </w:r>
          </w:p>
          <w:p w:rsidR="008C3A6B" w:rsidRPr="003B2A06" w:rsidRDefault="008C3A6B" w:rsidP="00460740">
            <w:pPr>
              <w:pStyle w:val="a3"/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</w:p>
          <w:p w:rsidR="008C3A6B" w:rsidRDefault="008C3A6B" w:rsidP="00460740">
            <w:pPr>
              <w:rPr>
                <w:sz w:val="20"/>
                <w:szCs w:val="20"/>
              </w:rPr>
            </w:pPr>
            <w:r w:rsidRPr="003B2A06">
              <w:rPr>
                <w:sz w:val="20"/>
                <w:szCs w:val="20"/>
              </w:rPr>
              <w:lastRenderedPageBreak/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  <w:p w:rsidR="008C3A6B" w:rsidRPr="003B2A06" w:rsidRDefault="008C3A6B" w:rsidP="00460740">
            <w:pPr>
              <w:rPr>
                <w:sz w:val="20"/>
                <w:szCs w:val="20"/>
              </w:rPr>
            </w:pPr>
          </w:p>
        </w:tc>
      </w:tr>
      <w:tr w:rsidR="008C3A6B" w:rsidRPr="003B2A06" w:rsidTr="00460740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A6B" w:rsidRPr="003B2A06" w:rsidRDefault="008C3A6B" w:rsidP="004607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lang w:eastAsia="en-US"/>
              </w:rPr>
              <w:lastRenderedPageBreak/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A6B" w:rsidRPr="003B2A06" w:rsidRDefault="008C3A6B" w:rsidP="004607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eastAsia="en-US"/>
              </w:rPr>
              <w:t>Требования к сопутствующим услугам</w:t>
            </w:r>
          </w:p>
        </w:tc>
        <w:tc>
          <w:tcPr>
            <w:tcW w:w="12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A6B" w:rsidRPr="00330170" w:rsidRDefault="008C3A6B" w:rsidP="00460740">
            <w:pPr>
              <w:pStyle w:val="a3"/>
              <w:rPr>
                <w:sz w:val="20"/>
                <w:szCs w:val="20"/>
                <w:lang w:eastAsia="en-US"/>
              </w:rPr>
            </w:pPr>
            <w:r w:rsidRPr="00330170">
              <w:rPr>
                <w:sz w:val="20"/>
                <w:szCs w:val="20"/>
                <w:lang w:eastAsia="en-US"/>
              </w:rPr>
              <w:t xml:space="preserve">Каждый комплект товара снабжается комплектом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Программное обеспечение, 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</w:t>
            </w:r>
            <w:proofErr w:type="spellStart"/>
            <w:proofErr w:type="gramStart"/>
            <w:r w:rsidRPr="00330170">
              <w:rPr>
                <w:sz w:val="20"/>
                <w:szCs w:val="20"/>
                <w:lang w:eastAsia="en-US"/>
              </w:rPr>
              <w:t>сервис-коды</w:t>
            </w:r>
            <w:proofErr w:type="spellEnd"/>
            <w:proofErr w:type="gramEnd"/>
            <w:r w:rsidRPr="00330170">
              <w:rPr>
                <w:sz w:val="20"/>
                <w:szCs w:val="20"/>
                <w:lang w:eastAsia="en-US"/>
              </w:rPr>
              <w:t xml:space="preserve"> для доступа к программному обеспечению товара.</w:t>
            </w:r>
          </w:p>
          <w:p w:rsidR="008C3A6B" w:rsidRPr="003B2A06" w:rsidRDefault="008C3A6B" w:rsidP="00460740">
            <w:pPr>
              <w:pStyle w:val="a3"/>
              <w:rPr>
                <w:sz w:val="20"/>
                <w:szCs w:val="20"/>
              </w:rPr>
            </w:pPr>
            <w:r w:rsidRPr="00330170">
              <w:rPr>
                <w:sz w:val="20"/>
                <w:szCs w:val="20"/>
                <w:lang w:eastAsia="en-US"/>
              </w:rPr>
              <w:t xml:space="preserve">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</w:t>
            </w:r>
            <w:proofErr w:type="spellStart"/>
            <w:r w:rsidRPr="00330170">
              <w:rPr>
                <w:sz w:val="20"/>
                <w:szCs w:val="20"/>
                <w:lang w:eastAsia="en-US"/>
              </w:rPr>
              <w:t>прединсталляционных</w:t>
            </w:r>
            <w:proofErr w:type="spellEnd"/>
            <w:r w:rsidRPr="00330170">
              <w:rPr>
                <w:sz w:val="20"/>
                <w:szCs w:val="20"/>
                <w:lang w:eastAsia="en-US"/>
              </w:rPr>
              <w:t xml:space="preserve"> требованиях, необходимых для успешного запуска оборудования. Крупное оборудование, не предполагающее проведения сложных монтажных работ с </w:t>
            </w:r>
            <w:proofErr w:type="spellStart"/>
            <w:r w:rsidRPr="00330170">
              <w:rPr>
                <w:sz w:val="20"/>
                <w:szCs w:val="20"/>
                <w:lang w:eastAsia="en-US"/>
              </w:rPr>
              <w:t>прединсталляционной</w:t>
            </w:r>
            <w:proofErr w:type="spellEnd"/>
            <w:r w:rsidRPr="00330170">
              <w:rPr>
                <w:sz w:val="20"/>
                <w:szCs w:val="20"/>
                <w:lang w:eastAsia="en-US"/>
              </w:rPr>
              <w:t xml:space="preserve"> подготовкой помещения, по внешним габаритам, проходящее в стандартные проемы дверей (ширина 80 сантиметров, высота 200 сантиметров). </w:t>
            </w:r>
            <w:proofErr w:type="gramStart"/>
            <w:r w:rsidRPr="00330170">
              <w:rPr>
                <w:sz w:val="20"/>
                <w:szCs w:val="20"/>
                <w:lang w:eastAsia="en-US"/>
              </w:rPr>
              <w:t>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сотрудников производителя.</w:t>
            </w:r>
            <w:proofErr w:type="gramEnd"/>
          </w:p>
        </w:tc>
      </w:tr>
    </w:tbl>
    <w:p w:rsidR="008C3A6B" w:rsidRDefault="008C3A6B" w:rsidP="00876A26">
      <w:pPr>
        <w:jc w:val="center"/>
        <w:rPr>
          <w:b/>
          <w:bCs/>
          <w:color w:val="000000"/>
        </w:rPr>
      </w:pPr>
    </w:p>
    <w:p w:rsidR="008C3A6B" w:rsidRDefault="008C3A6B" w:rsidP="00876A26">
      <w:pPr>
        <w:jc w:val="center"/>
        <w:rPr>
          <w:b/>
          <w:bCs/>
          <w:color w:val="000000"/>
        </w:rPr>
      </w:pPr>
    </w:p>
    <w:p w:rsidR="008C3A6B" w:rsidRDefault="008C3A6B" w:rsidP="00876A26">
      <w:pPr>
        <w:jc w:val="center"/>
        <w:rPr>
          <w:b/>
          <w:bCs/>
          <w:color w:val="000000"/>
        </w:rPr>
      </w:pPr>
    </w:p>
    <w:p w:rsidR="009022B4" w:rsidRDefault="009022B4" w:rsidP="009022B4">
      <w:pPr>
        <w:tabs>
          <w:tab w:val="left" w:pos="7860"/>
        </w:tabs>
        <w:jc w:val="center"/>
        <w:rPr>
          <w:b/>
          <w:bCs/>
          <w:sz w:val="20"/>
          <w:szCs w:val="20"/>
          <w:lang w:eastAsia="ko-KR"/>
        </w:rPr>
      </w:pPr>
    </w:p>
    <w:p w:rsidR="005014F3" w:rsidRDefault="005014F3" w:rsidP="009022B4">
      <w:pPr>
        <w:tabs>
          <w:tab w:val="left" w:pos="7860"/>
        </w:tabs>
        <w:jc w:val="center"/>
        <w:rPr>
          <w:b/>
          <w:bCs/>
          <w:sz w:val="20"/>
          <w:szCs w:val="20"/>
          <w:lang w:eastAsia="ko-KR"/>
        </w:rPr>
      </w:pPr>
      <w:r>
        <w:rPr>
          <w:b/>
          <w:bCs/>
          <w:sz w:val="20"/>
          <w:szCs w:val="20"/>
          <w:lang w:eastAsia="ko-KR"/>
        </w:rPr>
        <w:t>Лот №2</w:t>
      </w:r>
    </w:p>
    <w:p w:rsidR="005014F3" w:rsidRDefault="005014F3" w:rsidP="009022B4">
      <w:pPr>
        <w:tabs>
          <w:tab w:val="left" w:pos="7860"/>
        </w:tabs>
        <w:jc w:val="center"/>
        <w:rPr>
          <w:b/>
          <w:bCs/>
          <w:sz w:val="20"/>
          <w:szCs w:val="20"/>
          <w:lang w:eastAsia="ko-KR"/>
        </w:rPr>
      </w:pPr>
      <w:r>
        <w:rPr>
          <w:b/>
          <w:bCs/>
          <w:sz w:val="20"/>
          <w:szCs w:val="20"/>
          <w:lang w:eastAsia="ko-KR"/>
        </w:rPr>
        <w:t xml:space="preserve">Техническая спецификация </w:t>
      </w:r>
    </w:p>
    <w:p w:rsidR="008C3A6B" w:rsidRDefault="008C3A6B" w:rsidP="009022B4">
      <w:pPr>
        <w:tabs>
          <w:tab w:val="left" w:pos="7860"/>
        </w:tabs>
        <w:jc w:val="center"/>
        <w:rPr>
          <w:b/>
          <w:bCs/>
          <w:sz w:val="20"/>
          <w:szCs w:val="20"/>
          <w:lang w:eastAsia="ko-KR"/>
        </w:rPr>
      </w:pPr>
    </w:p>
    <w:tbl>
      <w:tblPr>
        <w:tblW w:w="15127" w:type="dxa"/>
        <w:tblInd w:w="-289" w:type="dxa"/>
        <w:tblLayout w:type="fixed"/>
        <w:tblLook w:val="0000"/>
      </w:tblPr>
      <w:tblGrid>
        <w:gridCol w:w="850"/>
        <w:gridCol w:w="3646"/>
        <w:gridCol w:w="459"/>
        <w:gridCol w:w="149"/>
        <w:gridCol w:w="2551"/>
        <w:gridCol w:w="5913"/>
        <w:gridCol w:w="1559"/>
      </w:tblGrid>
      <w:tr w:rsidR="008C3A6B" w:rsidRPr="007A1487" w:rsidTr="00460740">
        <w:trPr>
          <w:trHeight w:val="409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8C3A6B" w:rsidRPr="007A1487" w:rsidRDefault="008C3A6B" w:rsidP="00460740">
            <w:pPr>
              <w:snapToGrid w:val="0"/>
              <w:rPr>
                <w:b/>
              </w:rPr>
            </w:pPr>
            <w:r w:rsidRPr="007A1487">
              <w:br w:type="page"/>
            </w:r>
            <w:r w:rsidRPr="007A1487">
              <w:rPr>
                <w:b/>
              </w:rPr>
              <w:t xml:space="preserve">№ </w:t>
            </w:r>
            <w:proofErr w:type="spellStart"/>
            <w:proofErr w:type="gramStart"/>
            <w:r w:rsidRPr="007A1487">
              <w:rPr>
                <w:b/>
              </w:rPr>
              <w:t>п</w:t>
            </w:r>
            <w:proofErr w:type="spellEnd"/>
            <w:proofErr w:type="gramEnd"/>
            <w:r w:rsidRPr="007A1487">
              <w:rPr>
                <w:b/>
              </w:rPr>
              <w:t>/</w:t>
            </w:r>
            <w:proofErr w:type="spellStart"/>
            <w:r w:rsidRPr="007A1487">
              <w:rPr>
                <w:b/>
              </w:rPr>
              <w:t>п</w:t>
            </w:r>
            <w:proofErr w:type="spellEnd"/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8C3A6B" w:rsidRPr="007A1487" w:rsidRDefault="008C3A6B" w:rsidP="00460740">
            <w:pPr>
              <w:tabs>
                <w:tab w:val="left" w:pos="450"/>
              </w:tabs>
              <w:snapToGrid w:val="0"/>
              <w:jc w:val="center"/>
              <w:rPr>
                <w:b/>
              </w:rPr>
            </w:pPr>
            <w:r w:rsidRPr="007A1487">
              <w:rPr>
                <w:b/>
              </w:rPr>
              <w:t>Критерии</w:t>
            </w:r>
          </w:p>
        </w:tc>
        <w:tc>
          <w:tcPr>
            <w:tcW w:w="10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C3A6B" w:rsidRPr="007A1487" w:rsidRDefault="008C3A6B" w:rsidP="00460740">
            <w:pPr>
              <w:tabs>
                <w:tab w:val="left" w:pos="450"/>
              </w:tabs>
              <w:snapToGrid w:val="0"/>
              <w:jc w:val="center"/>
              <w:rPr>
                <w:b/>
              </w:rPr>
            </w:pPr>
            <w:r w:rsidRPr="007A1487">
              <w:rPr>
                <w:b/>
              </w:rPr>
              <w:t>Описание</w:t>
            </w:r>
          </w:p>
        </w:tc>
      </w:tr>
      <w:tr w:rsidR="008C3A6B" w:rsidRPr="007A1487" w:rsidTr="00460740">
        <w:trPr>
          <w:trHeight w:val="105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tabs>
                <w:tab w:val="left" w:pos="450"/>
              </w:tabs>
              <w:snapToGrid w:val="0"/>
              <w:jc w:val="center"/>
              <w:rPr>
                <w:b/>
              </w:rPr>
            </w:pPr>
            <w:r w:rsidRPr="007A1487">
              <w:rPr>
                <w:b/>
              </w:rPr>
              <w:t>1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widowControl w:val="0"/>
              <w:jc w:val="both"/>
              <w:rPr>
                <w:b/>
              </w:rPr>
            </w:pPr>
            <w:r w:rsidRPr="007A1487">
              <w:rPr>
                <w:color w:val="000000"/>
              </w:rPr>
              <w:t xml:space="preserve"> </w:t>
            </w:r>
            <w:r w:rsidRPr="007A1487">
              <w:rPr>
                <w:b/>
                <w:bCs/>
                <w:color w:val="000000"/>
              </w:rPr>
              <w:t xml:space="preserve">Наименование медицинской техники </w:t>
            </w:r>
          </w:p>
        </w:tc>
        <w:tc>
          <w:tcPr>
            <w:tcW w:w="10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7A1487">
              <w:rPr>
                <w:color w:val="000000"/>
                <w:lang w:eastAsia="en-US"/>
              </w:rPr>
              <w:t xml:space="preserve">Светильник хирургический </w:t>
            </w:r>
            <w:r w:rsidRPr="007A1487">
              <w:rPr>
                <w:color w:val="000000"/>
                <w:lang w:val="en-US" w:eastAsia="en-US"/>
              </w:rPr>
              <w:t xml:space="preserve">c </w:t>
            </w:r>
            <w:r w:rsidRPr="007A1487">
              <w:rPr>
                <w:color w:val="000000"/>
                <w:lang w:eastAsia="en-US"/>
              </w:rPr>
              <w:t>принадлежностями</w:t>
            </w:r>
          </w:p>
          <w:p w:rsidR="008C3A6B" w:rsidRPr="007A1487" w:rsidRDefault="008C3A6B" w:rsidP="00460740">
            <w:pPr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8C3A6B" w:rsidRPr="007A1487" w:rsidTr="00460740">
        <w:trPr>
          <w:trHeight w:val="61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jc w:val="center"/>
              <w:rPr>
                <w:b/>
              </w:rPr>
            </w:pPr>
            <w:r w:rsidRPr="007A1487">
              <w:rPr>
                <w:b/>
              </w:rPr>
              <w:t>2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ind w:right="-108"/>
              <w:rPr>
                <w:b/>
              </w:rPr>
            </w:pPr>
            <w:r w:rsidRPr="007A1487">
              <w:rPr>
                <w:b/>
              </w:rPr>
              <w:t>Требования к комплектации</w:t>
            </w: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jc w:val="center"/>
              <w:rPr>
                <w:i/>
              </w:rPr>
            </w:pPr>
            <w:r w:rsidRPr="007A1487">
              <w:rPr>
                <w:b/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7A1487">
              <w:rPr>
                <w:b/>
                <w:bCs/>
                <w:color w:val="000000"/>
              </w:rPr>
              <w:t>п</w:t>
            </w:r>
            <w:proofErr w:type="spellEnd"/>
            <w:proofErr w:type="gramEnd"/>
            <w:r w:rsidRPr="007A1487">
              <w:rPr>
                <w:b/>
                <w:bCs/>
                <w:color w:val="000000"/>
              </w:rPr>
              <w:t>/</w:t>
            </w:r>
            <w:proofErr w:type="spellStart"/>
            <w:r w:rsidRPr="007A1487">
              <w:rPr>
                <w:b/>
                <w:bCs/>
                <w:color w:val="000000"/>
              </w:rPr>
              <w:t>п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ind w:left="-97" w:right="-86"/>
              <w:jc w:val="center"/>
              <w:rPr>
                <w:i/>
              </w:rPr>
            </w:pPr>
            <w:r w:rsidRPr="007A1487">
              <w:rPr>
                <w:b/>
                <w:bCs/>
                <w:color w:val="000000"/>
              </w:rPr>
              <w:t xml:space="preserve"> Наименование </w:t>
            </w:r>
            <w:proofErr w:type="gramStart"/>
            <w:r w:rsidRPr="007A1487">
              <w:rPr>
                <w:b/>
                <w:bCs/>
                <w:color w:val="000000"/>
              </w:rPr>
              <w:t>комплектующего</w:t>
            </w:r>
            <w:proofErr w:type="gramEnd"/>
            <w:r w:rsidRPr="007A1487">
              <w:rPr>
                <w:b/>
                <w:bCs/>
                <w:color w:val="000000"/>
              </w:rPr>
              <w:t xml:space="preserve"> к медицинской технике 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ind w:left="-97" w:right="-86"/>
              <w:jc w:val="center"/>
              <w:rPr>
                <w:i/>
              </w:rPr>
            </w:pPr>
            <w:r w:rsidRPr="007A1487">
              <w:rPr>
                <w:b/>
                <w:bCs/>
                <w:color w:val="000000"/>
              </w:rPr>
              <w:t xml:space="preserve">Техническая характеристика </w:t>
            </w:r>
            <w:proofErr w:type="gramStart"/>
            <w:r w:rsidRPr="007A1487">
              <w:rPr>
                <w:b/>
                <w:bCs/>
                <w:color w:val="000000"/>
              </w:rPr>
              <w:t>комплектующего</w:t>
            </w:r>
            <w:proofErr w:type="gramEnd"/>
            <w:r w:rsidRPr="007A1487">
              <w:rPr>
                <w:b/>
                <w:bCs/>
                <w:color w:val="000000"/>
              </w:rPr>
              <w:t xml:space="preserve"> к медицинской технике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ind w:left="-97" w:right="-86"/>
              <w:jc w:val="center"/>
              <w:rPr>
                <w:i/>
              </w:rPr>
            </w:pPr>
            <w:r w:rsidRPr="007A1487">
              <w:rPr>
                <w:b/>
                <w:bCs/>
                <w:color w:val="000000"/>
              </w:rPr>
              <w:t>Требуемое количество (с указанием единицы измерения)</w:t>
            </w:r>
          </w:p>
        </w:tc>
      </w:tr>
      <w:tr w:rsidR="008C3A6B" w:rsidRPr="007A1487" w:rsidTr="00460740">
        <w:trPr>
          <w:trHeight w:val="141"/>
        </w:trPr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6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ind w:right="-108"/>
              <w:rPr>
                <w:b/>
              </w:rPr>
            </w:pPr>
          </w:p>
        </w:tc>
        <w:tc>
          <w:tcPr>
            <w:tcW w:w="10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3A6B" w:rsidRPr="007A1487" w:rsidRDefault="008C3A6B" w:rsidP="00460740">
            <w:pPr>
              <w:snapToGrid w:val="0"/>
              <w:rPr>
                <w:i/>
              </w:rPr>
            </w:pPr>
            <w:r w:rsidRPr="007A1487">
              <w:rPr>
                <w:i/>
              </w:rPr>
              <w:t>Основные комплектующие:</w:t>
            </w:r>
          </w:p>
        </w:tc>
      </w:tr>
      <w:tr w:rsidR="008C3A6B" w:rsidRPr="007A1487" w:rsidTr="00460740">
        <w:trPr>
          <w:trHeight w:val="274"/>
        </w:trPr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6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ind w:right="-108"/>
              <w:rPr>
                <w:b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jc w:val="center"/>
            </w:pPr>
            <w:r w:rsidRPr="007A1487"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pStyle w:val="a3"/>
              <w:rPr>
                <w:i/>
              </w:rPr>
            </w:pPr>
            <w:r w:rsidRPr="007A1487">
              <w:t xml:space="preserve">Плафон светильника 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3A6B" w:rsidRPr="00B006B4" w:rsidRDefault="008C3A6B" w:rsidP="00460740">
            <w:pPr>
              <w:jc w:val="both"/>
              <w:rPr>
                <w:b/>
                <w:color w:val="000000"/>
                <w:lang w:eastAsia="en-US"/>
              </w:rPr>
            </w:pPr>
            <w:r w:rsidRPr="00B006B4">
              <w:rPr>
                <w:b/>
                <w:color w:val="000000"/>
                <w:lang w:eastAsia="en-US"/>
              </w:rPr>
              <w:t>Клиническое применение:</w:t>
            </w:r>
          </w:p>
          <w:p w:rsidR="008C3A6B" w:rsidRDefault="008C3A6B" w:rsidP="00460740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Операционная лампа должна быть </w:t>
            </w:r>
            <w:r w:rsidRPr="00B006B4">
              <w:rPr>
                <w:color w:val="000000"/>
                <w:lang w:eastAsia="en-US"/>
              </w:rPr>
              <w:t>предназначен</w:t>
            </w:r>
            <w:r>
              <w:rPr>
                <w:color w:val="000000"/>
                <w:lang w:eastAsia="en-US"/>
              </w:rPr>
              <w:t xml:space="preserve">а </w:t>
            </w:r>
            <w:r w:rsidRPr="00B006B4">
              <w:rPr>
                <w:color w:val="000000"/>
                <w:lang w:eastAsia="en-US"/>
              </w:rPr>
              <w:t>для обеспечения необходимого уровня освещения операционного поля на операционном столе. Операционный светильник</w:t>
            </w:r>
            <w:r>
              <w:rPr>
                <w:color w:val="000000"/>
                <w:lang w:eastAsia="en-US"/>
              </w:rPr>
              <w:t xml:space="preserve"> должен</w:t>
            </w:r>
            <w:r w:rsidRPr="00B006B4">
              <w:rPr>
                <w:color w:val="000000"/>
                <w:lang w:eastAsia="en-US"/>
              </w:rPr>
              <w:t xml:space="preserve"> обеспечива</w:t>
            </w:r>
            <w:r>
              <w:rPr>
                <w:color w:val="000000"/>
                <w:lang w:eastAsia="en-US"/>
              </w:rPr>
              <w:t>ть</w:t>
            </w:r>
            <w:r w:rsidRPr="00B006B4">
              <w:rPr>
                <w:color w:val="000000"/>
                <w:lang w:eastAsia="en-US"/>
              </w:rPr>
              <w:t xml:space="preserve"> малое количество теней в области операционного поля, сохраняя цветопередачу, не нагревая операционное </w:t>
            </w:r>
            <w:r>
              <w:rPr>
                <w:color w:val="000000"/>
                <w:lang w:eastAsia="en-US"/>
              </w:rPr>
              <w:t xml:space="preserve">поле. </w:t>
            </w:r>
            <w:proofErr w:type="spellStart"/>
            <w:r w:rsidRPr="00B006B4">
              <w:rPr>
                <w:color w:val="000000"/>
                <w:lang w:eastAsia="en-US"/>
              </w:rPr>
              <w:t>Экологичность</w:t>
            </w:r>
            <w:proofErr w:type="spellEnd"/>
            <w:r w:rsidRPr="00B006B4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должна </w:t>
            </w:r>
            <w:r w:rsidRPr="00B006B4">
              <w:rPr>
                <w:color w:val="000000"/>
                <w:lang w:eastAsia="en-US"/>
              </w:rPr>
              <w:t>обеспечива</w:t>
            </w:r>
            <w:r>
              <w:rPr>
                <w:color w:val="000000"/>
                <w:lang w:eastAsia="en-US"/>
              </w:rPr>
              <w:t>ть</w:t>
            </w:r>
            <w:r w:rsidRPr="00B006B4">
              <w:rPr>
                <w:color w:val="000000"/>
                <w:lang w:eastAsia="en-US"/>
              </w:rPr>
              <w:t>ся благодаря минимальному энергопотреблению. Дельтовидная конструкция купола</w:t>
            </w:r>
            <w:r>
              <w:rPr>
                <w:color w:val="000000"/>
                <w:lang w:eastAsia="en-US"/>
              </w:rPr>
              <w:t xml:space="preserve"> должна</w:t>
            </w:r>
            <w:r w:rsidRPr="00B006B4">
              <w:rPr>
                <w:color w:val="000000"/>
                <w:lang w:eastAsia="en-US"/>
              </w:rPr>
              <w:t xml:space="preserve"> максимально увеличива</w:t>
            </w:r>
            <w:r>
              <w:rPr>
                <w:color w:val="000000"/>
                <w:lang w:eastAsia="en-US"/>
              </w:rPr>
              <w:t>ть</w:t>
            </w:r>
            <w:r w:rsidRPr="00B006B4">
              <w:rPr>
                <w:color w:val="000000"/>
                <w:lang w:eastAsia="en-US"/>
              </w:rPr>
              <w:t xml:space="preserve"> поле освещённости, а оптимизированная глубина освещённости обеспечива</w:t>
            </w:r>
            <w:r>
              <w:rPr>
                <w:color w:val="000000"/>
                <w:lang w:eastAsia="en-US"/>
              </w:rPr>
              <w:t>ть</w:t>
            </w:r>
            <w:r w:rsidRPr="00B006B4">
              <w:rPr>
                <w:color w:val="000000"/>
                <w:lang w:eastAsia="en-US"/>
              </w:rPr>
              <w:t xml:space="preserve"> совершенные условия наблюдения. </w:t>
            </w:r>
            <w:r>
              <w:rPr>
                <w:color w:val="000000"/>
                <w:lang w:eastAsia="en-US"/>
              </w:rPr>
              <w:t xml:space="preserve"> Наличие не  менее</w:t>
            </w:r>
            <w:r w:rsidRPr="00B006B4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трех</w:t>
            </w:r>
            <w:r w:rsidRPr="00B006B4">
              <w:rPr>
                <w:color w:val="000000"/>
                <w:lang w:eastAsia="en-US"/>
              </w:rPr>
              <w:t xml:space="preserve"> мощных светодиод</w:t>
            </w:r>
            <w:r>
              <w:rPr>
                <w:color w:val="000000"/>
                <w:lang w:eastAsia="en-US"/>
              </w:rPr>
              <w:t>ов</w:t>
            </w:r>
            <w:r w:rsidRPr="00B006B4">
              <w:rPr>
                <w:color w:val="000000"/>
                <w:lang w:eastAsia="en-US"/>
              </w:rPr>
              <w:t xml:space="preserve"> с высокой светоотдачей, размещённых вокруг оси</w:t>
            </w:r>
            <w:r>
              <w:rPr>
                <w:color w:val="000000"/>
                <w:lang w:eastAsia="en-US"/>
              </w:rPr>
              <w:t xml:space="preserve"> в одном </w:t>
            </w:r>
            <w:r w:rsidRPr="00B006B4">
              <w:rPr>
                <w:color w:val="000000"/>
                <w:lang w:eastAsia="en-US"/>
              </w:rPr>
              <w:t>полированно</w:t>
            </w:r>
            <w:r>
              <w:rPr>
                <w:color w:val="000000"/>
                <w:lang w:eastAsia="en-US"/>
              </w:rPr>
              <w:t>м</w:t>
            </w:r>
            <w:r w:rsidRPr="00B006B4">
              <w:rPr>
                <w:color w:val="000000"/>
                <w:lang w:eastAsia="en-US"/>
              </w:rPr>
              <w:t xml:space="preserve"> </w:t>
            </w:r>
            <w:proofErr w:type="gramStart"/>
            <w:r w:rsidRPr="00B006B4">
              <w:rPr>
                <w:color w:val="000000"/>
                <w:lang w:eastAsia="en-US"/>
              </w:rPr>
              <w:t>алюминиев</w:t>
            </w:r>
            <w:r>
              <w:rPr>
                <w:color w:val="000000"/>
                <w:lang w:eastAsia="en-US"/>
              </w:rPr>
              <w:t>ым</w:t>
            </w:r>
            <w:proofErr w:type="gramEnd"/>
            <w:r w:rsidRPr="00B006B4">
              <w:rPr>
                <w:color w:val="000000"/>
                <w:lang w:eastAsia="en-US"/>
              </w:rPr>
              <w:t xml:space="preserve"> рефлектор</w:t>
            </w:r>
            <w:r>
              <w:rPr>
                <w:color w:val="000000"/>
                <w:lang w:eastAsia="en-US"/>
              </w:rPr>
              <w:t>е.</w:t>
            </w:r>
          </w:p>
          <w:p w:rsidR="008C3A6B" w:rsidRPr="00B006B4" w:rsidRDefault="008C3A6B" w:rsidP="00460740">
            <w:pPr>
              <w:jc w:val="both"/>
              <w:rPr>
                <w:b/>
                <w:color w:val="000000"/>
                <w:lang w:eastAsia="en-US"/>
              </w:rPr>
            </w:pPr>
            <w:r w:rsidRPr="00B006B4">
              <w:rPr>
                <w:b/>
                <w:color w:val="000000"/>
                <w:lang w:eastAsia="en-US"/>
              </w:rPr>
              <w:t>Технические характеристики</w:t>
            </w:r>
            <w:r>
              <w:rPr>
                <w:b/>
                <w:color w:val="000000"/>
                <w:lang w:eastAsia="en-US"/>
              </w:rPr>
              <w:t>, не хуже</w:t>
            </w:r>
            <w:r w:rsidRPr="00B006B4">
              <w:rPr>
                <w:b/>
                <w:color w:val="000000"/>
                <w:lang w:eastAsia="en-US"/>
              </w:rPr>
              <w:t>:</w:t>
            </w:r>
          </w:p>
          <w:p w:rsidR="008C3A6B" w:rsidRPr="00B006B4" w:rsidRDefault="008C3A6B" w:rsidP="00460740">
            <w:pPr>
              <w:jc w:val="both"/>
              <w:rPr>
                <w:color w:val="000000"/>
                <w:lang w:eastAsia="en-US"/>
              </w:rPr>
            </w:pPr>
            <w:r w:rsidRPr="00B006B4">
              <w:rPr>
                <w:color w:val="000000"/>
                <w:lang w:eastAsia="en-US"/>
              </w:rPr>
              <w:t xml:space="preserve">Плафон светильника </w:t>
            </w:r>
          </w:p>
          <w:p w:rsidR="008C3A6B" w:rsidRPr="00424F6A" w:rsidRDefault="008C3A6B" w:rsidP="00460740">
            <w:pPr>
              <w:ind w:firstLine="567"/>
              <w:jc w:val="both"/>
            </w:pPr>
            <w:r w:rsidRPr="00424F6A">
              <w:t xml:space="preserve">Уровень освещенности в центре светового пятна на расстоянии 1 м - </w:t>
            </w:r>
            <w:r>
              <w:t xml:space="preserve"> не менее </w:t>
            </w:r>
            <w:r w:rsidRPr="00424F6A">
              <w:t>160 000 [</w:t>
            </w:r>
            <w:proofErr w:type="spellStart"/>
            <w:r w:rsidRPr="00424F6A">
              <w:t>lx</w:t>
            </w:r>
            <w:proofErr w:type="spellEnd"/>
            <w:r w:rsidRPr="00424F6A">
              <w:t xml:space="preserve">] </w:t>
            </w:r>
          </w:p>
          <w:p w:rsidR="008C3A6B" w:rsidRPr="00424F6A" w:rsidRDefault="008C3A6B" w:rsidP="00460740">
            <w:pPr>
              <w:ind w:firstLine="567"/>
              <w:jc w:val="both"/>
            </w:pPr>
            <w:r w:rsidRPr="00424F6A">
              <w:t xml:space="preserve">Регулировка уровня освещения </w:t>
            </w:r>
            <w:r>
              <w:t>–</w:t>
            </w:r>
            <w:r w:rsidRPr="00424F6A">
              <w:t xml:space="preserve"> </w:t>
            </w:r>
            <w:r>
              <w:t xml:space="preserve">не менее </w:t>
            </w:r>
            <w:r w:rsidRPr="00424F6A">
              <w:t>от 48 000 до 160 000 [</w:t>
            </w:r>
            <w:proofErr w:type="spellStart"/>
            <w:r w:rsidRPr="00424F6A">
              <w:t>lx</w:t>
            </w:r>
            <w:proofErr w:type="spellEnd"/>
            <w:r w:rsidRPr="00424F6A">
              <w:t xml:space="preserve">] </w:t>
            </w:r>
          </w:p>
          <w:p w:rsidR="008C3A6B" w:rsidRPr="00424F6A" w:rsidRDefault="008C3A6B" w:rsidP="00460740">
            <w:pPr>
              <w:ind w:firstLine="567"/>
              <w:jc w:val="both"/>
            </w:pPr>
            <w:r w:rsidRPr="00424F6A">
              <w:t xml:space="preserve">Цветовая температура </w:t>
            </w:r>
            <w:r>
              <w:t xml:space="preserve">– </w:t>
            </w:r>
            <w:r w:rsidRPr="00424F6A">
              <w:t xml:space="preserve"> 4,500 [</w:t>
            </w:r>
            <w:proofErr w:type="gramStart"/>
            <w:r w:rsidRPr="00424F6A">
              <w:t>К</w:t>
            </w:r>
            <w:proofErr w:type="gramEnd"/>
            <w:r w:rsidRPr="00424F6A">
              <w:t xml:space="preserve">] </w:t>
            </w:r>
          </w:p>
          <w:p w:rsidR="008C3A6B" w:rsidRPr="00424F6A" w:rsidRDefault="008C3A6B" w:rsidP="00460740">
            <w:pPr>
              <w:ind w:firstLine="567"/>
              <w:jc w:val="both"/>
            </w:pPr>
            <w:r w:rsidRPr="00424F6A">
              <w:t xml:space="preserve">Диапазон светового пятна при фокусировке на расстоянии 1 м - </w:t>
            </w:r>
            <w:r w:rsidRPr="008B13F4">
              <w:t xml:space="preserve"> </w:t>
            </w:r>
            <w:r>
              <w:t xml:space="preserve">не менее </w:t>
            </w:r>
            <w:r w:rsidRPr="00424F6A">
              <w:t xml:space="preserve">180 -300 [мм] </w:t>
            </w:r>
          </w:p>
          <w:p w:rsidR="008C3A6B" w:rsidRPr="00424F6A" w:rsidRDefault="008C3A6B" w:rsidP="00460740">
            <w:pPr>
              <w:ind w:firstLine="567"/>
              <w:jc w:val="both"/>
            </w:pPr>
            <w:r w:rsidRPr="00424F6A">
              <w:t xml:space="preserve">Электронная система </w:t>
            </w:r>
            <w:proofErr w:type="gramStart"/>
            <w:r w:rsidRPr="00424F6A">
              <w:t>контроля за</w:t>
            </w:r>
            <w:proofErr w:type="gramEnd"/>
            <w:r w:rsidRPr="00424F6A">
              <w:t xml:space="preserve"> освещением – да </w:t>
            </w:r>
          </w:p>
          <w:p w:rsidR="008C3A6B" w:rsidRPr="00424F6A" w:rsidRDefault="008C3A6B" w:rsidP="00460740">
            <w:pPr>
              <w:ind w:firstLine="567"/>
              <w:jc w:val="both"/>
            </w:pPr>
            <w:r w:rsidRPr="00424F6A">
              <w:t>Регулировка электрического поля</w:t>
            </w:r>
            <w:r>
              <w:t>, не менее</w:t>
            </w:r>
            <w:r w:rsidRPr="00424F6A">
              <w:t xml:space="preserve"> – 101 мм </w:t>
            </w:r>
          </w:p>
          <w:p w:rsidR="008C3A6B" w:rsidRPr="00424F6A" w:rsidRDefault="008C3A6B" w:rsidP="00460740">
            <w:pPr>
              <w:ind w:firstLine="567"/>
              <w:jc w:val="both"/>
            </w:pPr>
            <w:r w:rsidRPr="00424F6A">
              <w:t xml:space="preserve">Индекс цветопередачи - 96 </w:t>
            </w:r>
            <w:proofErr w:type="spellStart"/>
            <w:r w:rsidRPr="00424F6A">
              <w:t>Ra</w:t>
            </w:r>
            <w:proofErr w:type="spellEnd"/>
            <w:r w:rsidRPr="00424F6A">
              <w:t xml:space="preserve"> </w:t>
            </w:r>
          </w:p>
          <w:p w:rsidR="008C3A6B" w:rsidRPr="00424F6A" w:rsidRDefault="008C3A6B" w:rsidP="00460740">
            <w:pPr>
              <w:ind w:firstLine="567"/>
              <w:jc w:val="both"/>
            </w:pPr>
            <w:r w:rsidRPr="00424F6A">
              <w:t xml:space="preserve">Индекс качества воспроизведения R9 – 96 </w:t>
            </w:r>
          </w:p>
          <w:p w:rsidR="008C3A6B" w:rsidRPr="00424F6A" w:rsidRDefault="008C3A6B" w:rsidP="00460740">
            <w:pPr>
              <w:ind w:firstLine="567"/>
              <w:jc w:val="both"/>
            </w:pPr>
            <w:r w:rsidRPr="00424F6A">
              <w:t>Общая освещенность – 312 Вт / м</w:t>
            </w:r>
            <w:proofErr w:type="gramStart"/>
            <w:r w:rsidRPr="00424F6A">
              <w:t>2</w:t>
            </w:r>
            <w:proofErr w:type="gramEnd"/>
            <w:r w:rsidRPr="00424F6A">
              <w:t xml:space="preserve"> </w:t>
            </w:r>
          </w:p>
          <w:p w:rsidR="008C3A6B" w:rsidRPr="00424F6A" w:rsidRDefault="008C3A6B" w:rsidP="00460740">
            <w:pPr>
              <w:ind w:firstLine="567"/>
              <w:jc w:val="both"/>
            </w:pPr>
            <w:r w:rsidRPr="00424F6A">
              <w:t xml:space="preserve">Коэффициент освещѐнности – 516 лм / Вт </w:t>
            </w:r>
          </w:p>
          <w:p w:rsidR="008C3A6B" w:rsidRPr="00424F6A" w:rsidRDefault="008C3A6B" w:rsidP="00460740">
            <w:pPr>
              <w:ind w:firstLine="567"/>
              <w:jc w:val="both"/>
            </w:pPr>
            <w:r w:rsidRPr="00424F6A">
              <w:t xml:space="preserve">Глубина освещения без дополнительной фокусировки (L1+ L2) при 20 % - </w:t>
            </w:r>
            <w:r>
              <w:t xml:space="preserve"> не менее </w:t>
            </w:r>
            <w:r w:rsidRPr="00424F6A">
              <w:t>875 [мм]</w:t>
            </w:r>
          </w:p>
          <w:p w:rsidR="008C3A6B" w:rsidRPr="00424F6A" w:rsidRDefault="008C3A6B" w:rsidP="00460740">
            <w:pPr>
              <w:ind w:firstLine="567"/>
              <w:jc w:val="both"/>
            </w:pPr>
            <w:r w:rsidRPr="00424F6A">
              <w:lastRenderedPageBreak/>
              <w:t>Глубина освещения без дополнительной фокусировки (L1+ L2) при 60 % -</w:t>
            </w:r>
            <w:r>
              <w:t xml:space="preserve"> не менее</w:t>
            </w:r>
            <w:r w:rsidRPr="00424F6A">
              <w:t xml:space="preserve"> 420 [мм]</w:t>
            </w:r>
          </w:p>
          <w:p w:rsidR="008C3A6B" w:rsidRPr="00424F6A" w:rsidRDefault="008C3A6B" w:rsidP="00460740">
            <w:pPr>
              <w:ind w:firstLine="567"/>
              <w:jc w:val="both"/>
            </w:pPr>
            <w:r w:rsidRPr="00424F6A">
              <w:t xml:space="preserve">Рабочая область - от 67 до 1 545 мм </w:t>
            </w:r>
          </w:p>
          <w:p w:rsidR="008C3A6B" w:rsidRPr="00424F6A" w:rsidRDefault="008C3A6B" w:rsidP="00460740">
            <w:pPr>
              <w:ind w:firstLine="567"/>
              <w:jc w:val="both"/>
            </w:pPr>
            <w:r w:rsidRPr="00424F6A">
              <w:t>Индекс ламинарного потока (измерение интенсивности турбулентности) –</w:t>
            </w:r>
            <w:r>
              <w:t xml:space="preserve"> не более </w:t>
            </w:r>
            <w:r w:rsidRPr="00424F6A">
              <w:t xml:space="preserve"> 16 %</w:t>
            </w:r>
          </w:p>
          <w:p w:rsidR="008C3A6B" w:rsidRPr="00424F6A" w:rsidRDefault="008C3A6B" w:rsidP="00460740">
            <w:pPr>
              <w:ind w:firstLine="567"/>
              <w:jc w:val="both"/>
            </w:pPr>
            <w:r w:rsidRPr="00424F6A">
              <w:t xml:space="preserve">Индекс ламинарного потока (измерение частиц) – 3 Класс </w:t>
            </w:r>
          </w:p>
          <w:p w:rsidR="008C3A6B" w:rsidRPr="00424F6A" w:rsidRDefault="008C3A6B" w:rsidP="00460740">
            <w:pPr>
              <w:ind w:firstLine="567"/>
              <w:jc w:val="both"/>
            </w:pPr>
            <w:r w:rsidRPr="00424F6A">
              <w:t>Светоизлучающая поверхность – 3 320 см</w:t>
            </w:r>
            <w:proofErr w:type="gramStart"/>
            <w:r w:rsidRPr="00424F6A">
              <w:t>2</w:t>
            </w:r>
            <w:proofErr w:type="gramEnd"/>
            <w:r w:rsidRPr="00424F6A">
              <w:t xml:space="preserve"> </w:t>
            </w:r>
          </w:p>
          <w:p w:rsidR="008C3A6B" w:rsidRPr="00424F6A" w:rsidRDefault="008C3A6B" w:rsidP="00460740">
            <w:pPr>
              <w:ind w:firstLine="567"/>
              <w:jc w:val="both"/>
            </w:pPr>
            <w:r w:rsidRPr="00424F6A">
              <w:t>Повышение температуры над головой хирурга &lt; 1</w:t>
            </w:r>
            <w:proofErr w:type="gramStart"/>
            <w:r w:rsidRPr="00424F6A">
              <w:t xml:space="preserve"> °С</w:t>
            </w:r>
            <w:proofErr w:type="gramEnd"/>
            <w:r w:rsidRPr="00424F6A">
              <w:t xml:space="preserve"> </w:t>
            </w:r>
          </w:p>
          <w:p w:rsidR="008C3A6B" w:rsidRPr="00424F6A" w:rsidRDefault="008C3A6B" w:rsidP="00460740">
            <w:pPr>
              <w:ind w:firstLine="567"/>
              <w:jc w:val="both"/>
            </w:pPr>
            <w:r w:rsidRPr="00424F6A">
              <w:t xml:space="preserve">Повышение температуры в рабочей зоне - </w:t>
            </w:r>
            <w:r>
              <w:t xml:space="preserve"> </w:t>
            </w:r>
            <w:r w:rsidRPr="00424F6A">
              <w:t>&lt; 1</w:t>
            </w:r>
            <w:proofErr w:type="gramStart"/>
            <w:r w:rsidRPr="00424F6A">
              <w:t xml:space="preserve"> °С</w:t>
            </w:r>
            <w:proofErr w:type="gramEnd"/>
            <w:r w:rsidRPr="00424F6A">
              <w:t xml:space="preserve"> </w:t>
            </w:r>
          </w:p>
          <w:p w:rsidR="008C3A6B" w:rsidRPr="00424F6A" w:rsidRDefault="008C3A6B" w:rsidP="00460740">
            <w:pPr>
              <w:ind w:firstLine="567"/>
              <w:jc w:val="both"/>
            </w:pPr>
            <w:r w:rsidRPr="00424F6A">
              <w:t xml:space="preserve">Общее количество светодиодов </w:t>
            </w:r>
            <w:r>
              <w:t xml:space="preserve"> не менее </w:t>
            </w:r>
            <w:r w:rsidRPr="00424F6A">
              <w:t xml:space="preserve">- 72 штуки (24 ячейки по 3 светодиода) </w:t>
            </w:r>
          </w:p>
          <w:p w:rsidR="008C3A6B" w:rsidRPr="00424F6A" w:rsidRDefault="008C3A6B" w:rsidP="00460740">
            <w:pPr>
              <w:ind w:firstLine="567"/>
              <w:jc w:val="both"/>
            </w:pPr>
            <w:r w:rsidRPr="00424F6A">
              <w:t xml:space="preserve">Энергия излучения – 1,9 МВт / </w:t>
            </w:r>
            <w:proofErr w:type="spellStart"/>
            <w:proofErr w:type="gramStart"/>
            <w:r w:rsidRPr="00424F6A">
              <w:t>м</w:t>
            </w:r>
            <w:proofErr w:type="gramEnd"/>
            <w:r w:rsidRPr="00424F6A">
              <w:t>²Лх</w:t>
            </w:r>
            <w:proofErr w:type="spellEnd"/>
            <w:r w:rsidRPr="00424F6A">
              <w:t xml:space="preserve"> </w:t>
            </w:r>
          </w:p>
          <w:p w:rsidR="008C3A6B" w:rsidRPr="00424F6A" w:rsidRDefault="008C3A6B" w:rsidP="00460740">
            <w:pPr>
              <w:ind w:firstLine="567"/>
              <w:jc w:val="both"/>
            </w:pPr>
            <w:r w:rsidRPr="00424F6A">
              <w:t xml:space="preserve">Естественное освещение </w:t>
            </w:r>
            <w:proofErr w:type="spellStart"/>
            <w:r w:rsidRPr="00424F6A">
              <w:t>Sim.BIANCE</w:t>
            </w:r>
            <w:proofErr w:type="spellEnd"/>
            <w:r w:rsidRPr="00424F6A">
              <w:t xml:space="preserve"> - да </w:t>
            </w:r>
          </w:p>
          <w:p w:rsidR="008C3A6B" w:rsidRPr="00424F6A" w:rsidRDefault="008C3A6B" w:rsidP="00460740">
            <w:pPr>
              <w:ind w:firstLine="567"/>
              <w:jc w:val="both"/>
            </w:pPr>
            <w:r w:rsidRPr="00424F6A">
              <w:t>Остаточная освещенность с 1 тенью –</w:t>
            </w:r>
            <w:r>
              <w:t xml:space="preserve"> не менее</w:t>
            </w:r>
            <w:r w:rsidRPr="00424F6A">
              <w:t xml:space="preserve"> 67 % Остаточная освещенность с 2 тенями –</w:t>
            </w:r>
            <w:r>
              <w:t xml:space="preserve"> не менее</w:t>
            </w:r>
            <w:r w:rsidRPr="00424F6A">
              <w:t xml:space="preserve"> 47 % </w:t>
            </w:r>
          </w:p>
          <w:p w:rsidR="008C3A6B" w:rsidRPr="00424F6A" w:rsidRDefault="008C3A6B" w:rsidP="00460740">
            <w:pPr>
              <w:ind w:firstLine="567"/>
              <w:jc w:val="both"/>
            </w:pPr>
            <w:r w:rsidRPr="00424F6A">
              <w:t xml:space="preserve">Остаточная освещенность с 1 лампой – </w:t>
            </w:r>
            <w:r>
              <w:t xml:space="preserve"> не м</w:t>
            </w:r>
            <w:proofErr w:type="gramStart"/>
            <w:r>
              <w:rPr>
                <w:lang w:val="en-US"/>
              </w:rPr>
              <w:t>t</w:t>
            </w:r>
            <w:proofErr w:type="gramEnd"/>
            <w:r>
              <w:t>нее</w:t>
            </w:r>
            <w:r w:rsidRPr="00424F6A">
              <w:t xml:space="preserve"> 97% </w:t>
            </w:r>
          </w:p>
          <w:p w:rsidR="008C3A6B" w:rsidRPr="00424F6A" w:rsidRDefault="008C3A6B" w:rsidP="00460740">
            <w:pPr>
              <w:ind w:firstLine="567"/>
              <w:jc w:val="both"/>
            </w:pPr>
            <w:r w:rsidRPr="00424F6A">
              <w:t>Остаточная освещенность с 1 лампой и 1 тенью –</w:t>
            </w:r>
            <w:r>
              <w:t xml:space="preserve"> не менее</w:t>
            </w:r>
            <w:r w:rsidRPr="00424F6A">
              <w:t xml:space="preserve"> 64% </w:t>
            </w:r>
          </w:p>
          <w:p w:rsidR="008C3A6B" w:rsidRPr="00424F6A" w:rsidRDefault="008C3A6B" w:rsidP="00460740">
            <w:pPr>
              <w:ind w:firstLine="567"/>
              <w:jc w:val="both"/>
            </w:pPr>
            <w:r w:rsidRPr="00424F6A">
              <w:t>Остаточная освещенность с 1 лампой и 2 тенями –</w:t>
            </w:r>
            <w:r>
              <w:t xml:space="preserve"> не менее</w:t>
            </w:r>
            <w:r w:rsidRPr="00424F6A">
              <w:t xml:space="preserve"> 45 % </w:t>
            </w:r>
          </w:p>
          <w:p w:rsidR="008C3A6B" w:rsidRPr="00424F6A" w:rsidRDefault="008C3A6B" w:rsidP="00460740">
            <w:pPr>
              <w:ind w:firstLine="567"/>
              <w:jc w:val="both"/>
            </w:pPr>
            <w:r w:rsidRPr="00424F6A">
              <w:t xml:space="preserve">Потребляемая мощность – 2 580 </w:t>
            </w:r>
            <w:proofErr w:type="spellStart"/>
            <w:r w:rsidRPr="00424F6A">
              <w:t>Лх</w:t>
            </w:r>
            <w:proofErr w:type="spellEnd"/>
            <w:r w:rsidRPr="00424F6A">
              <w:t xml:space="preserve">/Вт </w:t>
            </w:r>
          </w:p>
          <w:p w:rsidR="008C3A6B" w:rsidRPr="00424F6A" w:rsidRDefault="008C3A6B" w:rsidP="00460740">
            <w:pPr>
              <w:ind w:firstLine="567"/>
              <w:jc w:val="both"/>
            </w:pPr>
          </w:p>
          <w:p w:rsidR="008C3A6B" w:rsidRPr="00424F6A" w:rsidRDefault="008C3A6B" w:rsidP="00460740">
            <w:pPr>
              <w:ind w:firstLine="567"/>
              <w:jc w:val="both"/>
            </w:pPr>
            <w:r w:rsidRPr="00424F6A">
              <w:t xml:space="preserve">Электротехнические купола: </w:t>
            </w:r>
          </w:p>
          <w:p w:rsidR="008C3A6B" w:rsidRPr="00424F6A" w:rsidRDefault="008C3A6B" w:rsidP="00460740">
            <w:pPr>
              <w:ind w:firstLine="567"/>
              <w:jc w:val="both"/>
            </w:pPr>
            <w:r w:rsidRPr="00424F6A">
              <w:t>Электропитание, монтажная плата (</w:t>
            </w:r>
            <w:proofErr w:type="spellStart"/>
            <w:r w:rsidRPr="00424F6A">
              <w:t>Д</w:t>
            </w:r>
            <w:proofErr w:type="gramStart"/>
            <w:r w:rsidRPr="00424F6A">
              <w:t>x</w:t>
            </w:r>
            <w:proofErr w:type="gramEnd"/>
            <w:r w:rsidRPr="00424F6A">
              <w:t>ШxВ</w:t>
            </w:r>
            <w:proofErr w:type="spellEnd"/>
            <w:r w:rsidRPr="00424F6A">
              <w:t xml:space="preserve">) - 322х145х90 мм </w:t>
            </w:r>
          </w:p>
          <w:p w:rsidR="008C3A6B" w:rsidRPr="00424F6A" w:rsidRDefault="008C3A6B" w:rsidP="00460740">
            <w:pPr>
              <w:ind w:firstLine="567"/>
              <w:jc w:val="both"/>
            </w:pPr>
            <w:r w:rsidRPr="00424F6A">
              <w:t xml:space="preserve">Источник питания - первичное напряжение AC – 100 -240 V </w:t>
            </w:r>
          </w:p>
          <w:p w:rsidR="008C3A6B" w:rsidRPr="00424F6A" w:rsidRDefault="008C3A6B" w:rsidP="00460740">
            <w:pPr>
              <w:ind w:firstLine="567"/>
              <w:jc w:val="both"/>
            </w:pPr>
            <w:r w:rsidRPr="00424F6A">
              <w:t>Входное напряжение – 220/230</w:t>
            </w:r>
            <w:proofErr w:type="gramStart"/>
            <w:r w:rsidRPr="00424F6A">
              <w:t xml:space="preserve"> В</w:t>
            </w:r>
            <w:proofErr w:type="gramEnd"/>
            <w:r w:rsidRPr="00424F6A">
              <w:t xml:space="preserve"> </w:t>
            </w:r>
          </w:p>
          <w:p w:rsidR="008C3A6B" w:rsidRPr="00424F6A" w:rsidRDefault="008C3A6B" w:rsidP="00460740">
            <w:pPr>
              <w:ind w:firstLine="567"/>
              <w:jc w:val="both"/>
            </w:pPr>
            <w:r w:rsidRPr="00424F6A">
              <w:t>Потребляемая мощность при 24</w:t>
            </w:r>
            <w:proofErr w:type="gramStart"/>
            <w:r w:rsidRPr="00424F6A">
              <w:t xml:space="preserve"> В</w:t>
            </w:r>
            <w:proofErr w:type="gramEnd"/>
            <w:r w:rsidRPr="00424F6A">
              <w:t xml:space="preserve"> –</w:t>
            </w:r>
            <w:r>
              <w:t xml:space="preserve"> не более </w:t>
            </w:r>
            <w:r w:rsidRPr="00424F6A">
              <w:t xml:space="preserve"> 62 Вт </w:t>
            </w:r>
          </w:p>
          <w:p w:rsidR="008C3A6B" w:rsidRPr="00424F6A" w:rsidRDefault="008C3A6B" w:rsidP="00460740">
            <w:pPr>
              <w:ind w:firstLine="567"/>
              <w:jc w:val="both"/>
            </w:pPr>
            <w:r w:rsidRPr="00424F6A">
              <w:t xml:space="preserve">Срок службы </w:t>
            </w:r>
            <w:proofErr w:type="spellStart"/>
            <w:r w:rsidRPr="00424F6A">
              <w:t>светодидов</w:t>
            </w:r>
            <w:proofErr w:type="spellEnd"/>
            <w:r w:rsidRPr="00424F6A">
              <w:t xml:space="preserve"> &gt; 50,000 [час</w:t>
            </w:r>
            <w:proofErr w:type="gramStart"/>
            <w:r w:rsidRPr="00424F6A">
              <w:t xml:space="preserve"> ]</w:t>
            </w:r>
            <w:proofErr w:type="gramEnd"/>
            <w:r w:rsidRPr="00424F6A">
              <w:t xml:space="preserve"> </w:t>
            </w:r>
          </w:p>
          <w:p w:rsidR="008C3A6B" w:rsidRPr="00424F6A" w:rsidRDefault="008C3A6B" w:rsidP="00460740">
            <w:pPr>
              <w:ind w:firstLine="567"/>
              <w:jc w:val="both"/>
            </w:pPr>
            <w:r w:rsidRPr="00424F6A">
              <w:t xml:space="preserve">Классификация по MDD – I </w:t>
            </w:r>
          </w:p>
          <w:p w:rsidR="008C3A6B" w:rsidRPr="00424F6A" w:rsidRDefault="008C3A6B" w:rsidP="00460740">
            <w:pPr>
              <w:ind w:firstLine="567"/>
              <w:jc w:val="both"/>
            </w:pPr>
            <w:r w:rsidRPr="00424F6A">
              <w:lastRenderedPageBreak/>
              <w:t xml:space="preserve">Класс защиты согласно IEC 60601 - I </w:t>
            </w:r>
          </w:p>
          <w:p w:rsidR="008C3A6B" w:rsidRPr="00424F6A" w:rsidRDefault="008C3A6B" w:rsidP="00460740">
            <w:pPr>
              <w:ind w:firstLine="567"/>
              <w:jc w:val="both"/>
            </w:pPr>
            <w:r w:rsidRPr="00424F6A">
              <w:t xml:space="preserve">Класс защиты подвески - IP 30 </w:t>
            </w:r>
          </w:p>
          <w:p w:rsidR="008C3A6B" w:rsidRPr="00424F6A" w:rsidRDefault="008C3A6B" w:rsidP="00460740">
            <w:pPr>
              <w:ind w:firstLine="567"/>
              <w:jc w:val="both"/>
            </w:pPr>
            <w:r w:rsidRPr="00424F6A">
              <w:t xml:space="preserve">Класс защиты корпуса - IP 52 </w:t>
            </w:r>
          </w:p>
          <w:p w:rsidR="008C3A6B" w:rsidRPr="00424F6A" w:rsidRDefault="008C3A6B" w:rsidP="00460740">
            <w:pPr>
              <w:ind w:firstLine="567"/>
              <w:jc w:val="both"/>
            </w:pPr>
          </w:p>
          <w:p w:rsidR="008C3A6B" w:rsidRPr="00424F6A" w:rsidRDefault="008C3A6B" w:rsidP="00460740">
            <w:pPr>
              <w:ind w:firstLine="567"/>
              <w:jc w:val="both"/>
            </w:pPr>
            <w:r w:rsidRPr="00424F6A">
              <w:t xml:space="preserve">Физические характеристики купола: </w:t>
            </w:r>
          </w:p>
          <w:p w:rsidR="008C3A6B" w:rsidRPr="00424F6A" w:rsidRDefault="008C3A6B" w:rsidP="00460740">
            <w:pPr>
              <w:ind w:firstLine="567"/>
              <w:jc w:val="both"/>
            </w:pPr>
            <w:r w:rsidRPr="00424F6A">
              <w:t>Минимальная высота помещения с полной карданной подвеской (электропитание на потолочной трубке, высота прохода 2,25 м)</w:t>
            </w:r>
            <w:r>
              <w:t xml:space="preserve">, </w:t>
            </w:r>
            <w:r w:rsidRPr="00424F6A">
              <w:t xml:space="preserve">– 2 730 мм </w:t>
            </w:r>
          </w:p>
          <w:p w:rsidR="008C3A6B" w:rsidRPr="00424F6A" w:rsidRDefault="008C3A6B" w:rsidP="00460740">
            <w:pPr>
              <w:ind w:firstLine="567"/>
              <w:jc w:val="both"/>
            </w:pPr>
            <w:r w:rsidRPr="00424F6A">
              <w:t>Рабочий диапазон –</w:t>
            </w:r>
            <w:r>
              <w:t xml:space="preserve"> не менее</w:t>
            </w:r>
            <w:r w:rsidRPr="00424F6A">
              <w:t xml:space="preserve"> 1 750 мм </w:t>
            </w:r>
          </w:p>
          <w:p w:rsidR="008C3A6B" w:rsidRPr="00424F6A" w:rsidRDefault="008C3A6B" w:rsidP="00460740">
            <w:pPr>
              <w:ind w:firstLine="567"/>
              <w:jc w:val="both"/>
            </w:pPr>
            <w:r w:rsidRPr="00424F6A">
              <w:t xml:space="preserve">Вес головы – </w:t>
            </w:r>
            <w:r>
              <w:t xml:space="preserve">не более </w:t>
            </w:r>
            <w:r w:rsidRPr="00424F6A">
              <w:t xml:space="preserve">18 кг </w:t>
            </w:r>
          </w:p>
          <w:p w:rsidR="008C3A6B" w:rsidRPr="00424F6A" w:rsidRDefault="008C3A6B" w:rsidP="00460740">
            <w:pPr>
              <w:ind w:firstLine="567"/>
              <w:jc w:val="both"/>
            </w:pPr>
            <w:r w:rsidRPr="00424F6A">
              <w:t>Высота купола без ручки –</w:t>
            </w:r>
            <w:r>
              <w:t xml:space="preserve"> не более</w:t>
            </w:r>
            <w:r w:rsidRPr="00424F6A">
              <w:t xml:space="preserve"> 71 мм </w:t>
            </w:r>
          </w:p>
          <w:p w:rsidR="008C3A6B" w:rsidRPr="00424F6A" w:rsidRDefault="008C3A6B" w:rsidP="00460740">
            <w:pPr>
              <w:ind w:firstLine="567"/>
              <w:jc w:val="both"/>
            </w:pPr>
            <w:r w:rsidRPr="00424F6A">
              <w:t>Диаметр головки –</w:t>
            </w:r>
            <w:r>
              <w:t xml:space="preserve"> не менее</w:t>
            </w:r>
            <w:r w:rsidRPr="00424F6A">
              <w:t xml:space="preserve"> 710 мм </w:t>
            </w:r>
          </w:p>
          <w:p w:rsidR="008C3A6B" w:rsidRPr="00424F6A" w:rsidRDefault="008C3A6B" w:rsidP="00460740">
            <w:pPr>
              <w:ind w:firstLine="567"/>
              <w:jc w:val="both"/>
            </w:pPr>
            <w:r w:rsidRPr="00424F6A">
              <w:t>Поле рефлекторной бестеневой системы –</w:t>
            </w:r>
            <w:r>
              <w:t xml:space="preserve"> не менее</w:t>
            </w:r>
            <w:r w:rsidRPr="00424F6A">
              <w:t xml:space="preserve"> 910 мм </w:t>
            </w:r>
          </w:p>
          <w:p w:rsidR="008C3A6B" w:rsidRPr="00424F6A" w:rsidRDefault="008C3A6B" w:rsidP="00460740">
            <w:pPr>
              <w:ind w:firstLine="567"/>
              <w:jc w:val="both"/>
            </w:pPr>
            <w:r w:rsidRPr="00424F6A">
              <w:t>Количество LED диодов для 1 светящей ячейки –</w:t>
            </w:r>
            <w:r>
              <w:t xml:space="preserve"> не менее </w:t>
            </w:r>
            <w:r w:rsidRPr="00424F6A">
              <w:t xml:space="preserve"> 3</w:t>
            </w:r>
            <w:r>
              <w:t xml:space="preserve">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  <w:r w:rsidRPr="00424F6A">
              <w:t xml:space="preserve"> </w:t>
            </w:r>
          </w:p>
          <w:p w:rsidR="008C3A6B" w:rsidRPr="00424F6A" w:rsidRDefault="008C3A6B" w:rsidP="00460740">
            <w:pPr>
              <w:ind w:firstLine="567"/>
              <w:jc w:val="both"/>
            </w:pPr>
            <w:r w:rsidRPr="00424F6A">
              <w:t xml:space="preserve">Угол освещения от 1 LED диода </w:t>
            </w:r>
            <w:r>
              <w:t>– не менее</w:t>
            </w:r>
            <w:r w:rsidRPr="00424F6A">
              <w:t xml:space="preserve"> 120° </w:t>
            </w:r>
          </w:p>
          <w:p w:rsidR="008C3A6B" w:rsidRPr="00424F6A" w:rsidRDefault="008C3A6B" w:rsidP="00460740">
            <w:pPr>
              <w:ind w:firstLine="567"/>
              <w:jc w:val="both"/>
            </w:pPr>
            <w:r w:rsidRPr="00424F6A">
              <w:t xml:space="preserve">Угол освещения от 1 светящей ячейки </w:t>
            </w:r>
            <w:r>
              <w:t>– не менее</w:t>
            </w:r>
            <w:r w:rsidRPr="00424F6A">
              <w:t xml:space="preserve"> 360° </w:t>
            </w:r>
          </w:p>
          <w:p w:rsidR="008C3A6B" w:rsidRPr="007A1487" w:rsidRDefault="008C3A6B" w:rsidP="00460740">
            <w:pPr>
              <w:ind w:firstLine="567"/>
              <w:jc w:val="both"/>
            </w:pPr>
            <w:r w:rsidRPr="00424F6A">
              <w:t xml:space="preserve">Классификация стекла - ESG закаленное стекло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jc w:val="center"/>
              <w:rPr>
                <w:lang w:val="en-US"/>
              </w:rPr>
            </w:pPr>
            <w:r w:rsidRPr="007A1487">
              <w:lastRenderedPageBreak/>
              <w:t>2 штуки</w:t>
            </w:r>
          </w:p>
        </w:tc>
      </w:tr>
      <w:tr w:rsidR="008C3A6B" w:rsidRPr="007A1487" w:rsidTr="00460740">
        <w:trPr>
          <w:trHeight w:val="274"/>
        </w:trPr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6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ind w:right="-108"/>
              <w:rPr>
                <w:b/>
              </w:rPr>
            </w:pPr>
          </w:p>
        </w:tc>
        <w:tc>
          <w:tcPr>
            <w:tcW w:w="10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ind w:firstLine="462"/>
              <w:jc w:val="both"/>
              <w:rPr>
                <w:i/>
              </w:rPr>
            </w:pPr>
            <w:r w:rsidRPr="007A1487">
              <w:rPr>
                <w:i/>
              </w:rPr>
              <w:t>Дополнительные комплектующие:</w:t>
            </w:r>
          </w:p>
        </w:tc>
      </w:tr>
      <w:tr w:rsidR="008C3A6B" w:rsidRPr="007A1487" w:rsidTr="00460740">
        <w:trPr>
          <w:trHeight w:val="274"/>
        </w:trPr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6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ind w:right="-108"/>
              <w:rPr>
                <w:b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jc w:val="center"/>
            </w:pPr>
            <w:r w:rsidRPr="007A1487"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pStyle w:val="a3"/>
            </w:pPr>
            <w:r w:rsidRPr="007A1487">
              <w:t>Стерилизуемая рукоятка светильника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3A6B" w:rsidRPr="007A1487" w:rsidRDefault="008C3A6B" w:rsidP="00460740">
            <w:pPr>
              <w:shd w:val="clear" w:color="auto" w:fill="FFFFFF"/>
              <w:jc w:val="both"/>
            </w:pPr>
            <w:r w:rsidRPr="007A1487">
              <w:t xml:space="preserve">Стерильная рукоятка должна быть предназначена для регулировки уровня светового поля. Подвергается стерилизации путем </w:t>
            </w:r>
            <w:proofErr w:type="spellStart"/>
            <w:r w:rsidRPr="007A1487">
              <w:t>автоклавирования</w:t>
            </w:r>
            <w:proofErr w:type="spellEnd"/>
            <w:r w:rsidRPr="007A1487"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jc w:val="center"/>
            </w:pPr>
            <w:r w:rsidRPr="007A1487">
              <w:t>4 штуки</w:t>
            </w:r>
          </w:p>
        </w:tc>
      </w:tr>
      <w:tr w:rsidR="008C3A6B" w:rsidRPr="007A1487" w:rsidTr="00460740">
        <w:trPr>
          <w:trHeight w:val="274"/>
        </w:trPr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6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ind w:right="-108"/>
              <w:rPr>
                <w:b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jc w:val="center"/>
            </w:pPr>
            <w:r w:rsidRPr="007A1487"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pStyle w:val="a3"/>
            </w:pPr>
            <w:r w:rsidRPr="007A1487">
              <w:t>Потолочный колпак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3A6B" w:rsidRPr="007A1487" w:rsidRDefault="008C3A6B" w:rsidP="00460740">
            <w:pPr>
              <w:shd w:val="clear" w:color="auto" w:fill="FFFFFF"/>
              <w:jc w:val="both"/>
            </w:pPr>
            <w:r w:rsidRPr="007A1487">
              <w:t>Потолочный колпак должен быть выполнен из двух частей и предназначен  в качестве декоративной вставки, закрывающей крепление светильника к потолку. Размеры потолочной крышки</w:t>
            </w:r>
            <w:r>
              <w:t>, не менее</w:t>
            </w:r>
            <w:r w:rsidRPr="007A1487">
              <w:t xml:space="preserve"> - Ø620х180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jc w:val="center"/>
              <w:rPr>
                <w:lang w:val="en-US"/>
              </w:rPr>
            </w:pPr>
            <w:r w:rsidRPr="007A1487">
              <w:t>1 штука</w:t>
            </w:r>
          </w:p>
        </w:tc>
      </w:tr>
      <w:tr w:rsidR="008C3A6B" w:rsidRPr="007A1487" w:rsidTr="00460740">
        <w:trPr>
          <w:trHeight w:val="274"/>
        </w:trPr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6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ind w:right="-108"/>
              <w:rPr>
                <w:b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jc w:val="center"/>
            </w:pPr>
            <w:r w:rsidRPr="007A1487"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pStyle w:val="a3"/>
            </w:pPr>
            <w:r w:rsidRPr="007A1487">
              <w:t>Потолочная анкерная плита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3A6B" w:rsidRPr="007A1487" w:rsidRDefault="008C3A6B" w:rsidP="00460740">
            <w:pPr>
              <w:shd w:val="clear" w:color="auto" w:fill="FFFFFF"/>
              <w:jc w:val="both"/>
            </w:pPr>
            <w:r w:rsidRPr="007A1487">
              <w:t xml:space="preserve">Плита должна быть выполнена из нержавеющей стали. </w:t>
            </w:r>
            <w:r>
              <w:t>Должна и</w:t>
            </w:r>
            <w:r w:rsidRPr="007A1487">
              <w:t>меть отверстия для крепления анкеров.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jc w:val="center"/>
            </w:pPr>
            <w:r w:rsidRPr="007A1487">
              <w:t>1 штука</w:t>
            </w:r>
          </w:p>
        </w:tc>
      </w:tr>
      <w:tr w:rsidR="008C3A6B" w:rsidRPr="007A1487" w:rsidTr="00460740">
        <w:trPr>
          <w:trHeight w:val="274"/>
        </w:trPr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6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ind w:right="-108"/>
              <w:rPr>
                <w:b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jc w:val="center"/>
            </w:pPr>
            <w:r w:rsidRPr="007A1487"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pStyle w:val="a3"/>
            </w:pPr>
            <w:r w:rsidRPr="007A1487">
              <w:t>Монтажная плита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3A6B" w:rsidRPr="007A1487" w:rsidRDefault="008C3A6B" w:rsidP="00460740">
            <w:pPr>
              <w:shd w:val="clear" w:color="auto" w:fill="FFFFFF"/>
              <w:jc w:val="both"/>
            </w:pPr>
            <w:r w:rsidRPr="007A1487">
              <w:t xml:space="preserve">Монтажная плита должна быть выполнена из нержавеющей стали и предназначена для крепления светильника к потолку. Должна иметь  специальные крепления для фиксации плиты к потолку. Дополнительные крепления с внутренней резьбой для </w:t>
            </w:r>
            <w:r w:rsidRPr="007A1487">
              <w:lastRenderedPageBreak/>
              <w:t>фиксации шпилек, соединяющих монтажную плиту с удлинительными креплениями.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jc w:val="center"/>
            </w:pPr>
            <w:r w:rsidRPr="007A1487">
              <w:lastRenderedPageBreak/>
              <w:t>1 штука</w:t>
            </w:r>
          </w:p>
        </w:tc>
      </w:tr>
      <w:tr w:rsidR="008C3A6B" w:rsidRPr="007A1487" w:rsidTr="00460740">
        <w:trPr>
          <w:trHeight w:val="274"/>
        </w:trPr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6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ind w:right="-108"/>
              <w:rPr>
                <w:b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jc w:val="center"/>
            </w:pPr>
            <w:r w:rsidRPr="007A1487">
              <w:t>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pStyle w:val="a3"/>
            </w:pPr>
            <w:r w:rsidRPr="007A1487">
              <w:t>Анкеры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3A6B" w:rsidRPr="007A1487" w:rsidRDefault="008C3A6B" w:rsidP="00460740">
            <w:pPr>
              <w:shd w:val="clear" w:color="auto" w:fill="FFFFFF"/>
              <w:jc w:val="both"/>
            </w:pPr>
            <w:proofErr w:type="gramStart"/>
            <w:r w:rsidRPr="007A1487">
              <w:t>Анкеры должны быть выполнены из металла, длинной  от 10 до 15 см.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jc w:val="center"/>
            </w:pPr>
            <w:r w:rsidRPr="007A1487">
              <w:t>5 штук</w:t>
            </w:r>
          </w:p>
        </w:tc>
      </w:tr>
      <w:tr w:rsidR="008C3A6B" w:rsidRPr="007A1487" w:rsidTr="00460740">
        <w:trPr>
          <w:trHeight w:val="274"/>
        </w:trPr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6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ind w:right="-108"/>
              <w:rPr>
                <w:b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jc w:val="center"/>
            </w:pPr>
            <w:r w:rsidRPr="007A1487">
              <w:t>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pStyle w:val="a3"/>
            </w:pPr>
            <w:r w:rsidRPr="007A1487">
              <w:t>Потолочная труба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3A6B" w:rsidRPr="007A1487" w:rsidRDefault="008C3A6B" w:rsidP="00460740">
            <w:pPr>
              <w:shd w:val="clear" w:color="auto" w:fill="FFFFFF"/>
              <w:jc w:val="both"/>
            </w:pPr>
            <w:r w:rsidRPr="007A1487">
              <w:t>Потолочная труба  используется для крепления системы, включающей в себя подвесной рычаг, пружинный рычаг и плафон светильника, к потолку.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jc w:val="center"/>
            </w:pPr>
            <w:r w:rsidRPr="007A1487">
              <w:t>1 штука</w:t>
            </w:r>
          </w:p>
        </w:tc>
      </w:tr>
      <w:tr w:rsidR="008C3A6B" w:rsidRPr="007A1487" w:rsidTr="00460740">
        <w:trPr>
          <w:trHeight w:val="274"/>
        </w:trPr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6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ind w:right="-108"/>
              <w:rPr>
                <w:b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jc w:val="center"/>
            </w:pPr>
            <w:r w:rsidRPr="007A1487">
              <w:t>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pStyle w:val="a3"/>
            </w:pPr>
            <w:r w:rsidRPr="007A1487">
              <w:t>Пружинный рычаг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3A6B" w:rsidRPr="007A1487" w:rsidRDefault="008C3A6B" w:rsidP="00460740">
            <w:pPr>
              <w:shd w:val="clear" w:color="auto" w:fill="FFFFFF"/>
              <w:jc w:val="both"/>
            </w:pPr>
            <w:r w:rsidRPr="007A1487">
              <w:rPr>
                <w:color w:val="000000"/>
                <w:lang w:eastAsia="en-US"/>
              </w:rPr>
              <w:t xml:space="preserve">Пружинный рычаг должен быть предназначен для регулировки плафон по высоте и вокруг оси подвесного рычага. Уровень натяжения рычага обеспечивать неподвижность плафона без усилия медицинского персонала, </w:t>
            </w:r>
            <w:proofErr w:type="gramStart"/>
            <w:r w:rsidRPr="007A1487">
              <w:rPr>
                <w:color w:val="000000"/>
                <w:lang w:eastAsia="en-US"/>
              </w:rPr>
              <w:t>исключающим</w:t>
            </w:r>
            <w:proofErr w:type="gramEnd"/>
            <w:r w:rsidRPr="007A1487">
              <w:rPr>
                <w:color w:val="000000"/>
                <w:lang w:eastAsia="en-US"/>
              </w:rPr>
              <w:t xml:space="preserve"> непроизвольное изменение положения плафона во время операции.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3A6B" w:rsidRPr="007A1487" w:rsidRDefault="008C3A6B" w:rsidP="00460740">
            <w:pPr>
              <w:jc w:val="center"/>
            </w:pPr>
            <w:r w:rsidRPr="007A1487">
              <w:t>2 штуки</w:t>
            </w:r>
          </w:p>
        </w:tc>
      </w:tr>
      <w:tr w:rsidR="008C3A6B" w:rsidRPr="007A1487" w:rsidTr="00460740">
        <w:trPr>
          <w:trHeight w:val="274"/>
        </w:trPr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6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ind w:right="-108"/>
              <w:rPr>
                <w:b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jc w:val="center"/>
            </w:pPr>
            <w:r w:rsidRPr="007A1487"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pStyle w:val="a3"/>
            </w:pPr>
            <w:r w:rsidRPr="007A1487">
              <w:t>Пульт управления освещением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3A6B" w:rsidRPr="009A5A60" w:rsidRDefault="008C3A6B" w:rsidP="00460740">
            <w:pPr>
              <w:ind w:firstLine="567"/>
              <w:jc w:val="both"/>
            </w:pPr>
            <w:r w:rsidRPr="009A5A60">
              <w:t xml:space="preserve">Панель управления светильника </w:t>
            </w:r>
            <w:r>
              <w:t xml:space="preserve">должна быть </w:t>
            </w:r>
            <w:r w:rsidRPr="009A5A60">
              <w:t xml:space="preserve">оснащена 6-ю клавишами, позволяющими изменить следующие параметры: </w:t>
            </w:r>
          </w:p>
          <w:p w:rsidR="008C3A6B" w:rsidRPr="009A5A60" w:rsidRDefault="008C3A6B" w:rsidP="00460740">
            <w:pPr>
              <w:ind w:firstLine="567"/>
              <w:jc w:val="both"/>
            </w:pPr>
            <w:r w:rsidRPr="009A5A60">
              <w:t xml:space="preserve">Клавиша включения/выключения питания светильника </w:t>
            </w:r>
          </w:p>
          <w:p w:rsidR="008C3A6B" w:rsidRPr="009A5A60" w:rsidRDefault="008C3A6B" w:rsidP="00460740">
            <w:pPr>
              <w:ind w:firstLine="567"/>
              <w:jc w:val="both"/>
            </w:pPr>
            <w:r w:rsidRPr="009A5A60">
              <w:t xml:space="preserve">Клавиша уменьшения </w:t>
            </w:r>
            <w:proofErr w:type="spellStart"/>
            <w:r w:rsidRPr="009A5A60">
              <w:t>интенсивносити</w:t>
            </w:r>
            <w:proofErr w:type="spellEnd"/>
            <w:r w:rsidRPr="009A5A60">
              <w:t xml:space="preserve"> света </w:t>
            </w:r>
          </w:p>
          <w:p w:rsidR="008C3A6B" w:rsidRPr="009A5A60" w:rsidRDefault="008C3A6B" w:rsidP="00460740">
            <w:pPr>
              <w:ind w:firstLine="567"/>
              <w:jc w:val="both"/>
            </w:pPr>
            <w:r w:rsidRPr="009A5A60">
              <w:t xml:space="preserve">Клавиша увеличения </w:t>
            </w:r>
            <w:proofErr w:type="spellStart"/>
            <w:r w:rsidRPr="009A5A60">
              <w:t>интенсивносити</w:t>
            </w:r>
            <w:proofErr w:type="spellEnd"/>
            <w:r w:rsidRPr="009A5A60">
              <w:t xml:space="preserve"> света </w:t>
            </w:r>
          </w:p>
          <w:p w:rsidR="008C3A6B" w:rsidRPr="009A5A60" w:rsidRDefault="008C3A6B" w:rsidP="00460740">
            <w:pPr>
              <w:ind w:firstLine="567"/>
              <w:jc w:val="both"/>
            </w:pPr>
            <w:r w:rsidRPr="009A5A60">
              <w:t xml:space="preserve">Клавиша уменьшения размера светового пятна </w:t>
            </w:r>
          </w:p>
          <w:p w:rsidR="008C3A6B" w:rsidRPr="009A5A60" w:rsidRDefault="008C3A6B" w:rsidP="00460740">
            <w:pPr>
              <w:ind w:firstLine="567"/>
              <w:jc w:val="both"/>
            </w:pPr>
            <w:r w:rsidRPr="009A5A60">
              <w:t xml:space="preserve">Клавиша увеличения размера светового пятна </w:t>
            </w:r>
          </w:p>
          <w:p w:rsidR="008C3A6B" w:rsidRPr="009A5A60" w:rsidRDefault="008C3A6B" w:rsidP="00460740">
            <w:pPr>
              <w:ind w:firstLine="567"/>
              <w:jc w:val="both"/>
            </w:pPr>
            <w:r w:rsidRPr="009A5A60">
              <w:t xml:space="preserve">Клавиша включения </w:t>
            </w:r>
          </w:p>
          <w:p w:rsidR="008C3A6B" w:rsidRPr="009A5A60" w:rsidRDefault="008C3A6B" w:rsidP="00460740">
            <w:pPr>
              <w:ind w:firstLine="567"/>
              <w:jc w:val="both"/>
            </w:pPr>
            <w:r w:rsidRPr="009A5A60">
              <w:t xml:space="preserve">Функция </w:t>
            </w:r>
            <w:proofErr w:type="spellStart"/>
            <w:r w:rsidRPr="009A5A60">
              <w:t>подстветки</w:t>
            </w:r>
            <w:proofErr w:type="spellEnd"/>
            <w:r w:rsidRPr="009A5A60">
              <w:t xml:space="preserve"> для эндоскопических операций путем нажатия одной кнопки. </w:t>
            </w:r>
          </w:p>
          <w:p w:rsidR="008C3A6B" w:rsidRPr="007A1487" w:rsidRDefault="008C3A6B" w:rsidP="00460740">
            <w:pPr>
              <w:shd w:val="clear" w:color="auto" w:fill="FFFFFF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3A6B" w:rsidRPr="007A1487" w:rsidRDefault="008C3A6B" w:rsidP="00460740">
            <w:pPr>
              <w:jc w:val="center"/>
            </w:pPr>
            <w:r w:rsidRPr="007A1487">
              <w:t>2 штуки</w:t>
            </w:r>
          </w:p>
        </w:tc>
      </w:tr>
      <w:tr w:rsidR="008C3A6B" w:rsidRPr="007A1487" w:rsidTr="00460740">
        <w:trPr>
          <w:trHeight w:val="274"/>
        </w:trPr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6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ind w:right="-108"/>
              <w:rPr>
                <w:b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jc w:val="center"/>
            </w:pPr>
            <w:r w:rsidRPr="007A1487">
              <w:t>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pStyle w:val="a3"/>
            </w:pPr>
            <w:r w:rsidRPr="007A1487">
              <w:t>Трансформатор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3A6B" w:rsidRPr="007A1487" w:rsidRDefault="008C3A6B" w:rsidP="00460740">
            <w:pPr>
              <w:ind w:firstLine="567"/>
              <w:jc w:val="both"/>
            </w:pPr>
            <w:r w:rsidRPr="007A1487">
              <w:t xml:space="preserve">Электрический трансформатор  должен  служить в качестве преобразователя  при подключении питания светильника к общей сети медицинского учреждения. Вес источника питания – нее более 2,2 кг </w:t>
            </w:r>
          </w:p>
          <w:p w:rsidR="008C3A6B" w:rsidRPr="007A1487" w:rsidRDefault="008C3A6B" w:rsidP="00460740">
            <w:pPr>
              <w:shd w:val="clear" w:color="auto" w:fill="FFFFFF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jc w:val="center"/>
            </w:pPr>
            <w:r w:rsidRPr="007A1487">
              <w:t>2 штуки</w:t>
            </w:r>
          </w:p>
        </w:tc>
      </w:tr>
      <w:tr w:rsidR="008C3A6B" w:rsidRPr="007A1487" w:rsidTr="00460740">
        <w:trPr>
          <w:trHeight w:val="274"/>
        </w:trPr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6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ind w:right="-108"/>
              <w:rPr>
                <w:b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jc w:val="center"/>
            </w:pPr>
            <w:r>
              <w:t>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pStyle w:val="a3"/>
            </w:pPr>
            <w:r w:rsidRPr="00424F6A">
              <w:t>Карданный подвес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3A6B" w:rsidRPr="007A1487" w:rsidRDefault="008C3A6B" w:rsidP="00460740">
            <w:pPr>
              <w:ind w:firstLine="567"/>
              <w:jc w:val="both"/>
            </w:pPr>
            <w:r w:rsidRPr="009A5A60">
              <w:t xml:space="preserve">Карданный подвес </w:t>
            </w:r>
            <w:r>
              <w:t xml:space="preserve">должен быть выполнен </w:t>
            </w:r>
            <w:r w:rsidRPr="009A5A60">
              <w:t xml:space="preserve">из металлического профиля круглого сечения. Обеспечивает регулировку плафона вокруг вертикальной и горизонтальной оси.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jc w:val="center"/>
            </w:pPr>
            <w:r w:rsidRPr="006E4F34">
              <w:t>2 штуки</w:t>
            </w:r>
          </w:p>
        </w:tc>
      </w:tr>
      <w:tr w:rsidR="008C3A6B" w:rsidRPr="007A1487" w:rsidTr="00460740">
        <w:trPr>
          <w:trHeight w:val="274"/>
        </w:trPr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6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ind w:right="-108"/>
              <w:rPr>
                <w:b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jc w:val="center"/>
            </w:pPr>
            <w:r>
              <w:t>11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pStyle w:val="a3"/>
            </w:pPr>
            <w:r w:rsidRPr="00424F6A">
              <w:t>Подвесной рычаг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3A6B" w:rsidRPr="007A1487" w:rsidRDefault="008C3A6B" w:rsidP="00460740">
            <w:pPr>
              <w:ind w:firstLine="567"/>
              <w:jc w:val="both"/>
            </w:pPr>
            <w:r w:rsidRPr="009A5A60">
              <w:t xml:space="preserve">Подвесной рычаг </w:t>
            </w:r>
            <w:r>
              <w:t xml:space="preserve">должен </w:t>
            </w:r>
            <w:r w:rsidRPr="009A5A60">
              <w:t>име</w:t>
            </w:r>
            <w:r>
              <w:t>ть</w:t>
            </w:r>
            <w:r w:rsidRPr="009A5A60">
              <w:t xml:space="preserve"> фиксированную высоту и регулировку вокруг оси  потолочной трубы, обеспечивая маневренность плафона внутри операционной. Подвесной рычаг </w:t>
            </w:r>
            <w:r>
              <w:t>должен быть</w:t>
            </w:r>
            <w:r w:rsidRPr="009A5A60">
              <w:t xml:space="preserve"> </w:t>
            </w:r>
            <w:r>
              <w:t>выполнен из металла и выдерживать</w:t>
            </w:r>
            <w:r w:rsidRPr="009A5A60">
              <w:t xml:space="preserve"> нагрузку  на конце рычага, обеспечивая надежность конструкции.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jc w:val="center"/>
            </w:pPr>
            <w:r w:rsidRPr="006E4F34">
              <w:t>2 штуки</w:t>
            </w:r>
          </w:p>
        </w:tc>
      </w:tr>
      <w:tr w:rsidR="008C3A6B" w:rsidRPr="007A1487" w:rsidTr="00460740">
        <w:trPr>
          <w:trHeight w:val="141"/>
        </w:trPr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6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ind w:right="-108"/>
              <w:rPr>
                <w:b/>
              </w:rPr>
            </w:pPr>
          </w:p>
        </w:tc>
        <w:tc>
          <w:tcPr>
            <w:tcW w:w="10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rPr>
                <w:i/>
              </w:rPr>
            </w:pPr>
            <w:r w:rsidRPr="007A1487">
              <w:rPr>
                <w:i/>
              </w:rPr>
              <w:t>Расходные материалы и изнашиваемые узлы:</w:t>
            </w:r>
          </w:p>
        </w:tc>
      </w:tr>
      <w:tr w:rsidR="008C3A6B" w:rsidRPr="007A1487" w:rsidTr="00460740">
        <w:trPr>
          <w:trHeight w:val="141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ind w:right="-108"/>
              <w:rPr>
                <w:b/>
              </w:rPr>
            </w:pP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jc w:val="center"/>
            </w:pPr>
            <w:r w:rsidRPr="007A1487">
              <w:t>1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pStyle w:val="a3"/>
            </w:pPr>
            <w:r w:rsidRPr="007A1487">
              <w:t>нет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pStyle w:val="a3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pStyle w:val="a3"/>
              <w:jc w:val="center"/>
            </w:pPr>
          </w:p>
        </w:tc>
      </w:tr>
      <w:tr w:rsidR="008C3A6B" w:rsidRPr="007A1487" w:rsidTr="00460740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tabs>
                <w:tab w:val="left" w:pos="450"/>
              </w:tabs>
              <w:snapToGrid w:val="0"/>
              <w:jc w:val="center"/>
              <w:rPr>
                <w:b/>
              </w:rPr>
            </w:pPr>
            <w:r w:rsidRPr="007A1487">
              <w:rPr>
                <w:b/>
              </w:rPr>
              <w:t>3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rPr>
                <w:b/>
                <w:bCs/>
              </w:rPr>
            </w:pPr>
            <w:r w:rsidRPr="007A1487">
              <w:rPr>
                <w:b/>
                <w:bCs/>
              </w:rPr>
              <w:t>Требования к условиям эксплуатации</w:t>
            </w:r>
          </w:p>
        </w:tc>
        <w:tc>
          <w:tcPr>
            <w:tcW w:w="10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r w:rsidRPr="007A1487">
              <w:t>Электрическая сеть:  220</w:t>
            </w:r>
            <w:proofErr w:type="gramStart"/>
            <w:r w:rsidRPr="007A1487">
              <w:t xml:space="preserve"> В</w:t>
            </w:r>
            <w:proofErr w:type="gramEnd"/>
          </w:p>
          <w:p w:rsidR="008C3A6B" w:rsidRPr="007A1487" w:rsidRDefault="008C3A6B" w:rsidP="00460740">
            <w:r w:rsidRPr="007A1487">
              <w:t>Водоснабжение: не требуется.</w:t>
            </w:r>
          </w:p>
          <w:p w:rsidR="008C3A6B" w:rsidRPr="007A1487" w:rsidRDefault="008C3A6B" w:rsidP="00460740">
            <w:r w:rsidRPr="007A1487">
              <w:t>Канализация: не требуется.</w:t>
            </w:r>
          </w:p>
          <w:p w:rsidR="008C3A6B" w:rsidRPr="007A1487" w:rsidRDefault="008C3A6B" w:rsidP="00460740">
            <w:r w:rsidRPr="007A1487">
              <w:t>Площадь помещения: не менее 10 кв. м.</w:t>
            </w:r>
          </w:p>
          <w:p w:rsidR="008C3A6B" w:rsidRPr="007A1487" w:rsidRDefault="008C3A6B" w:rsidP="00460740">
            <w:pPr>
              <w:jc w:val="both"/>
              <w:rPr>
                <w:color w:val="000000"/>
                <w:lang w:eastAsia="en-US"/>
              </w:rPr>
            </w:pPr>
            <w:r w:rsidRPr="007A1487">
              <w:t>Наличие приточно-вытяжной вентиляции.</w:t>
            </w:r>
          </w:p>
        </w:tc>
      </w:tr>
      <w:tr w:rsidR="008C3A6B" w:rsidRPr="007A1487" w:rsidTr="00460740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jc w:val="center"/>
              <w:rPr>
                <w:b/>
              </w:rPr>
            </w:pPr>
            <w:r w:rsidRPr="007A1487">
              <w:rPr>
                <w:color w:val="000000"/>
              </w:rPr>
              <w:t>4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r w:rsidRPr="007A1487">
              <w:rPr>
                <w:b/>
                <w:bCs/>
                <w:color w:val="000000"/>
              </w:rPr>
              <w:t>Условия осуществления поставки медицинской техники (в соответствии с ИНКОТЕРМС 2020)</w:t>
            </w:r>
          </w:p>
        </w:tc>
        <w:tc>
          <w:tcPr>
            <w:tcW w:w="10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jc w:val="center"/>
            </w:pPr>
            <w:r>
              <w:rPr>
                <w:lang w:val="en-US"/>
              </w:rPr>
              <w:t>DDP</w:t>
            </w:r>
            <w:r>
              <w:t xml:space="preserve">: КГП на ПХВ «Больница поселка </w:t>
            </w:r>
            <w:proofErr w:type="spellStart"/>
            <w:r>
              <w:t>Жайрем</w:t>
            </w:r>
            <w:proofErr w:type="spellEnd"/>
            <w:r>
              <w:t xml:space="preserve">» УЗ области </w:t>
            </w:r>
            <w:r>
              <w:rPr>
                <w:lang w:val="kk-KZ"/>
              </w:rPr>
              <w:t>Ұлытау</w:t>
            </w:r>
          </w:p>
        </w:tc>
      </w:tr>
      <w:tr w:rsidR="008C3A6B" w:rsidRPr="007A1487" w:rsidTr="00460740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jc w:val="center"/>
              <w:rPr>
                <w:b/>
              </w:rPr>
            </w:pPr>
            <w:r w:rsidRPr="007A1487">
              <w:rPr>
                <w:color w:val="000000"/>
              </w:rPr>
              <w:t>5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</w:pPr>
            <w:r w:rsidRPr="007A1487">
              <w:rPr>
                <w:b/>
                <w:bCs/>
                <w:color w:val="000000"/>
              </w:rPr>
              <w:t>Срок поставки медицинской техники и место дислокации</w:t>
            </w:r>
          </w:p>
        </w:tc>
        <w:tc>
          <w:tcPr>
            <w:tcW w:w="10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3A6B" w:rsidRDefault="008C3A6B" w:rsidP="008C3A6B">
            <w:pPr>
              <w:jc w:val="center"/>
              <w:rPr>
                <w:lang w:val="kk-KZ"/>
              </w:rPr>
            </w:pPr>
            <w:r w:rsidRPr="007A1487">
              <w:rPr>
                <w:color w:val="000000"/>
              </w:rPr>
              <w:t xml:space="preserve"> 90 календарных дней, </w:t>
            </w:r>
            <w:r w:rsidRPr="008C3A6B">
              <w:rPr>
                <w:lang w:val="kk-KZ"/>
              </w:rPr>
              <w:t>с момента заключения договора</w:t>
            </w:r>
          </w:p>
          <w:p w:rsidR="008C3A6B" w:rsidRPr="007A1487" w:rsidRDefault="008C3A6B" w:rsidP="008C3A6B">
            <w:pPr>
              <w:snapToGrid w:val="0"/>
              <w:jc w:val="center"/>
            </w:pPr>
            <w:r>
              <w:rPr>
                <w:lang w:val="kk-KZ"/>
              </w:rPr>
              <w:t>Адрес: область Ұлытау</w:t>
            </w:r>
            <w:r>
              <w:t xml:space="preserve">, пос. </w:t>
            </w:r>
            <w:proofErr w:type="spellStart"/>
            <w:r>
              <w:t>Жайрем</w:t>
            </w:r>
            <w:proofErr w:type="spellEnd"/>
            <w:r>
              <w:t>, ул. Металлургов, 28</w:t>
            </w:r>
          </w:p>
        </w:tc>
      </w:tr>
      <w:tr w:rsidR="008C3A6B" w:rsidRPr="007A1487" w:rsidTr="00460740">
        <w:trPr>
          <w:trHeight w:val="3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jc w:val="center"/>
              <w:rPr>
                <w:b/>
              </w:rPr>
            </w:pPr>
            <w:r w:rsidRPr="007A1487">
              <w:rPr>
                <w:color w:val="000000"/>
              </w:rPr>
              <w:t>6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</w:pPr>
            <w:r w:rsidRPr="007A1487">
              <w:rPr>
                <w:b/>
                <w:bCs/>
                <w:color w:val="000000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0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pacing w:after="20"/>
              <w:ind w:left="20"/>
              <w:jc w:val="both"/>
            </w:pPr>
            <w:r w:rsidRPr="007A1487">
              <w:rPr>
                <w:color w:val="000000"/>
              </w:rPr>
              <w:t>Гарантийное сервисное обслуживание медицинской техники не менее 37 месяцев.</w:t>
            </w:r>
          </w:p>
          <w:p w:rsidR="008C3A6B" w:rsidRPr="007A1487" w:rsidRDefault="008C3A6B" w:rsidP="00460740">
            <w:pPr>
              <w:spacing w:after="20"/>
              <w:ind w:left="20"/>
              <w:jc w:val="both"/>
            </w:pPr>
            <w:r w:rsidRPr="007A1487">
              <w:rPr>
                <w:color w:val="000000"/>
              </w:rPr>
              <w:t>Плановое техническое обслуживание должно проводиться не реже чем 1 раз в квартал.</w:t>
            </w:r>
          </w:p>
          <w:p w:rsidR="008C3A6B" w:rsidRPr="007A1487" w:rsidRDefault="008C3A6B" w:rsidP="00460740">
            <w:pPr>
              <w:spacing w:after="20"/>
              <w:ind w:left="20"/>
              <w:jc w:val="both"/>
            </w:pPr>
            <w:r w:rsidRPr="007A1487">
              <w:rPr>
                <w:color w:val="000000"/>
              </w:rP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:rsidR="008C3A6B" w:rsidRPr="007A1487" w:rsidRDefault="008C3A6B" w:rsidP="00460740">
            <w:pPr>
              <w:spacing w:after="20"/>
              <w:ind w:left="20"/>
              <w:jc w:val="both"/>
            </w:pPr>
            <w:r w:rsidRPr="007A1487">
              <w:rPr>
                <w:color w:val="000000"/>
              </w:rPr>
              <w:t>- замену отработавших ресурс составных частей;</w:t>
            </w:r>
          </w:p>
          <w:p w:rsidR="008C3A6B" w:rsidRPr="007A1487" w:rsidRDefault="008C3A6B" w:rsidP="00460740">
            <w:pPr>
              <w:spacing w:after="20"/>
              <w:ind w:left="20"/>
              <w:jc w:val="both"/>
            </w:pPr>
            <w:r w:rsidRPr="007A1487">
              <w:rPr>
                <w:color w:val="000000"/>
              </w:rPr>
              <w:t>- замене или восстановлении отдельных частей медицинской техники;</w:t>
            </w:r>
          </w:p>
          <w:p w:rsidR="008C3A6B" w:rsidRPr="007A1487" w:rsidRDefault="008C3A6B" w:rsidP="00460740">
            <w:pPr>
              <w:spacing w:after="20"/>
              <w:ind w:left="20"/>
              <w:jc w:val="both"/>
            </w:pPr>
            <w:r w:rsidRPr="007A1487">
              <w:rPr>
                <w:color w:val="000000"/>
              </w:rPr>
              <w:t>- настройку и регулировку медицинской техники; специфические для данной медицинской техники работы;</w:t>
            </w:r>
          </w:p>
          <w:p w:rsidR="008C3A6B" w:rsidRPr="007A1487" w:rsidRDefault="008C3A6B" w:rsidP="00460740">
            <w:pPr>
              <w:spacing w:after="20"/>
              <w:ind w:left="20"/>
              <w:jc w:val="both"/>
            </w:pPr>
            <w:r w:rsidRPr="007A1487">
              <w:rPr>
                <w:color w:val="000000"/>
              </w:rPr>
              <w:t>- чистку, смазку и при необходимости переборку основных механизмов и узлов;</w:t>
            </w:r>
          </w:p>
          <w:p w:rsidR="008C3A6B" w:rsidRPr="007A1487" w:rsidRDefault="008C3A6B" w:rsidP="00460740">
            <w:pPr>
              <w:spacing w:after="20"/>
              <w:ind w:left="20"/>
              <w:jc w:val="both"/>
            </w:pPr>
            <w:r w:rsidRPr="007A1487">
              <w:rPr>
                <w:color w:val="000000"/>
              </w:rPr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</w:p>
          <w:p w:rsidR="008C3A6B" w:rsidRPr="007A1487" w:rsidRDefault="008C3A6B" w:rsidP="00460740">
            <w:r w:rsidRPr="007A1487">
              <w:rPr>
                <w:color w:val="000000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  <w:tr w:rsidR="008C3A6B" w:rsidRPr="007A1487" w:rsidTr="00460740">
        <w:trPr>
          <w:trHeight w:val="3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jc w:val="center"/>
              <w:rPr>
                <w:b/>
              </w:rPr>
            </w:pPr>
            <w:r w:rsidRPr="007A1487">
              <w:rPr>
                <w:color w:val="000000"/>
              </w:rPr>
              <w:t>7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napToGrid w:val="0"/>
              <w:rPr>
                <w:b/>
              </w:rPr>
            </w:pPr>
            <w:r w:rsidRPr="007A1487">
              <w:rPr>
                <w:b/>
                <w:bCs/>
                <w:color w:val="000000"/>
              </w:rPr>
              <w:t>Требования к сопутствующим услугам</w:t>
            </w:r>
          </w:p>
        </w:tc>
        <w:tc>
          <w:tcPr>
            <w:tcW w:w="10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3A6B" w:rsidRPr="007A1487" w:rsidRDefault="008C3A6B" w:rsidP="00460740">
            <w:pPr>
              <w:spacing w:after="20"/>
              <w:ind w:left="20"/>
              <w:jc w:val="both"/>
            </w:pPr>
            <w:r w:rsidRPr="007A1487">
              <w:rPr>
                <w:color w:val="000000"/>
              </w:rPr>
              <w:t xml:space="preserve">Каждый комплект товара снабжается комплектом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</w:t>
            </w:r>
            <w:r w:rsidRPr="007A1487">
              <w:rPr>
                <w:color w:val="000000"/>
              </w:rPr>
              <w:lastRenderedPageBreak/>
              <w:t xml:space="preserve">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Программное обеспечение, 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</w:t>
            </w:r>
            <w:proofErr w:type="spellStart"/>
            <w:proofErr w:type="gramStart"/>
            <w:r w:rsidRPr="007A1487">
              <w:rPr>
                <w:color w:val="000000"/>
              </w:rPr>
              <w:t>сервис-коды</w:t>
            </w:r>
            <w:proofErr w:type="spellEnd"/>
            <w:proofErr w:type="gramEnd"/>
            <w:r w:rsidRPr="007A1487">
              <w:rPr>
                <w:color w:val="000000"/>
              </w:rPr>
              <w:t xml:space="preserve"> для доступа к программному обеспечению товара.</w:t>
            </w:r>
          </w:p>
          <w:p w:rsidR="008C3A6B" w:rsidRPr="007A1487" w:rsidRDefault="008C3A6B" w:rsidP="00460740">
            <w:r w:rsidRPr="007A1487">
              <w:rPr>
                <w:color w:val="000000"/>
              </w:rPr>
              <w:t xml:space="preserve">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</w:t>
            </w:r>
            <w:proofErr w:type="spellStart"/>
            <w:r w:rsidRPr="007A1487">
              <w:rPr>
                <w:color w:val="000000"/>
              </w:rPr>
              <w:t>прединсталляционных</w:t>
            </w:r>
            <w:proofErr w:type="spellEnd"/>
            <w:r w:rsidRPr="007A1487">
              <w:rPr>
                <w:color w:val="000000"/>
              </w:rPr>
              <w:t xml:space="preserve"> требованиях, необходимых для успешного запуска оборудования. Крупное оборудование, не предполагающее проведения сложных монтажных работ с </w:t>
            </w:r>
            <w:proofErr w:type="spellStart"/>
            <w:r w:rsidRPr="007A1487">
              <w:rPr>
                <w:color w:val="000000"/>
              </w:rPr>
              <w:t>прединсталляционной</w:t>
            </w:r>
            <w:proofErr w:type="spellEnd"/>
            <w:r w:rsidRPr="007A1487">
              <w:rPr>
                <w:color w:val="000000"/>
              </w:rPr>
              <w:t xml:space="preserve"> подготовкой помещения, по внешним габаритам, проходящее в стандартные проемы дверей (ширина 80 сантиметров, высота 200 сантиметров). </w:t>
            </w:r>
            <w:proofErr w:type="gramStart"/>
            <w:r w:rsidRPr="007A1487">
              <w:rPr>
                <w:color w:val="000000"/>
              </w:rPr>
              <w:t>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сотрудников производителя.</w:t>
            </w:r>
            <w:proofErr w:type="gramEnd"/>
          </w:p>
        </w:tc>
      </w:tr>
    </w:tbl>
    <w:p w:rsidR="008C3A6B" w:rsidRDefault="008C3A6B" w:rsidP="009022B4">
      <w:pPr>
        <w:tabs>
          <w:tab w:val="left" w:pos="7860"/>
        </w:tabs>
        <w:jc w:val="center"/>
        <w:rPr>
          <w:b/>
          <w:bCs/>
          <w:sz w:val="20"/>
          <w:szCs w:val="20"/>
          <w:lang w:eastAsia="ko-KR"/>
        </w:rPr>
      </w:pPr>
    </w:p>
    <w:p w:rsidR="008C3A6B" w:rsidRDefault="008C3A6B" w:rsidP="009022B4">
      <w:pPr>
        <w:tabs>
          <w:tab w:val="left" w:pos="7860"/>
        </w:tabs>
        <w:jc w:val="center"/>
        <w:rPr>
          <w:b/>
          <w:bCs/>
          <w:sz w:val="20"/>
          <w:szCs w:val="20"/>
          <w:lang w:eastAsia="ko-KR"/>
        </w:rPr>
      </w:pPr>
    </w:p>
    <w:p w:rsidR="008C3A6B" w:rsidRDefault="008C3A6B" w:rsidP="009022B4">
      <w:pPr>
        <w:tabs>
          <w:tab w:val="left" w:pos="7860"/>
        </w:tabs>
        <w:jc w:val="center"/>
        <w:rPr>
          <w:b/>
          <w:bCs/>
          <w:sz w:val="20"/>
          <w:szCs w:val="20"/>
          <w:lang w:eastAsia="ko-KR"/>
        </w:rPr>
      </w:pPr>
    </w:p>
    <w:p w:rsidR="008C3A6B" w:rsidRDefault="008C3A6B" w:rsidP="009022B4">
      <w:pPr>
        <w:tabs>
          <w:tab w:val="left" w:pos="7860"/>
        </w:tabs>
        <w:jc w:val="center"/>
        <w:rPr>
          <w:b/>
          <w:bCs/>
          <w:sz w:val="20"/>
          <w:szCs w:val="20"/>
          <w:lang w:eastAsia="ko-KR"/>
        </w:rPr>
      </w:pPr>
    </w:p>
    <w:p w:rsidR="008C3A6B" w:rsidRDefault="008C3A6B" w:rsidP="009022B4">
      <w:pPr>
        <w:tabs>
          <w:tab w:val="left" w:pos="7860"/>
        </w:tabs>
        <w:jc w:val="center"/>
        <w:rPr>
          <w:b/>
          <w:bCs/>
          <w:sz w:val="20"/>
          <w:szCs w:val="20"/>
          <w:lang w:eastAsia="ko-KR"/>
        </w:rPr>
      </w:pPr>
    </w:p>
    <w:p w:rsidR="008B22C8" w:rsidRPr="008C3A6B" w:rsidRDefault="008B22C8" w:rsidP="008C3A6B">
      <w:pPr>
        <w:tabs>
          <w:tab w:val="left" w:pos="4586"/>
          <w:tab w:val="center" w:pos="7001"/>
          <w:tab w:val="left" w:pos="7860"/>
        </w:tabs>
        <w:rPr>
          <w:b/>
          <w:bCs/>
          <w:sz w:val="20"/>
          <w:szCs w:val="20"/>
          <w:lang w:eastAsia="ko-KR"/>
        </w:rPr>
      </w:pPr>
    </w:p>
    <w:p w:rsidR="00DF0658" w:rsidRDefault="00DF0658" w:rsidP="00FB24F4">
      <w:pPr>
        <w:jc w:val="center"/>
        <w:rPr>
          <w:b/>
          <w:bCs/>
          <w:color w:val="000000"/>
        </w:rPr>
      </w:pPr>
    </w:p>
    <w:p w:rsidR="00DF0658" w:rsidRPr="009468F4" w:rsidRDefault="008B22C8" w:rsidP="00DF0658">
      <w:pPr>
        <w:rPr>
          <w:b/>
          <w:bCs/>
          <w:color w:val="000000"/>
        </w:rPr>
      </w:pPr>
      <w:r>
        <w:rPr>
          <w:b/>
          <w:bCs/>
          <w:color w:val="000000"/>
          <w:lang w:val="kk-KZ"/>
        </w:rPr>
        <w:t xml:space="preserve">                                </w:t>
      </w:r>
      <w:bookmarkStart w:id="0" w:name="_GoBack"/>
      <w:bookmarkEnd w:id="0"/>
      <w:r w:rsidR="00DF0658">
        <w:rPr>
          <w:b/>
          <w:bCs/>
          <w:color w:val="000000"/>
        </w:rPr>
        <w:t xml:space="preserve">Председатель тендерной комиссии                                                                  </w:t>
      </w:r>
      <w:proofErr w:type="spellStart"/>
      <w:r w:rsidR="00DF0658">
        <w:rPr>
          <w:b/>
          <w:bCs/>
          <w:color w:val="000000"/>
        </w:rPr>
        <w:t>Смагулов</w:t>
      </w:r>
      <w:proofErr w:type="spellEnd"/>
      <w:r w:rsidR="00DF0658">
        <w:rPr>
          <w:b/>
          <w:bCs/>
          <w:color w:val="000000"/>
        </w:rPr>
        <w:t xml:space="preserve"> Д.К.</w:t>
      </w:r>
    </w:p>
    <w:sectPr w:rsidR="00DF0658" w:rsidRPr="009468F4" w:rsidSect="00322478">
      <w:footerReference w:type="even" r:id="rId7"/>
      <w:footerReference w:type="default" r:id="rId8"/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218E" w:rsidRDefault="0044218E" w:rsidP="00C40118">
      <w:r>
        <w:separator/>
      </w:r>
    </w:p>
  </w:endnote>
  <w:endnote w:type="continuationSeparator" w:id="0">
    <w:p w:rsidR="0044218E" w:rsidRDefault="0044218E" w:rsidP="00C401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9"/>
      </w:rPr>
      <w:id w:val="193963463"/>
      <w:docPartObj>
        <w:docPartGallery w:val="Page Numbers (Bottom of Page)"/>
        <w:docPartUnique/>
      </w:docPartObj>
    </w:sdtPr>
    <w:sdtContent>
      <w:p w:rsidR="005014F3" w:rsidRDefault="00E65549" w:rsidP="00322478">
        <w:pPr>
          <w:pStyle w:val="a7"/>
          <w:framePr w:wrap="none" w:vAnchor="text" w:hAnchor="margin" w:xAlign="right" w:y="1"/>
          <w:rPr>
            <w:rStyle w:val="a9"/>
          </w:rPr>
        </w:pPr>
        <w:r>
          <w:rPr>
            <w:rStyle w:val="a9"/>
          </w:rPr>
          <w:fldChar w:fldCharType="begin"/>
        </w:r>
        <w:r w:rsidR="005014F3">
          <w:rPr>
            <w:rStyle w:val="a9"/>
          </w:rPr>
          <w:instrText xml:space="preserve"> PAGE </w:instrText>
        </w:r>
        <w:r>
          <w:rPr>
            <w:rStyle w:val="a9"/>
          </w:rPr>
          <w:fldChar w:fldCharType="end"/>
        </w:r>
      </w:p>
    </w:sdtContent>
  </w:sdt>
  <w:p w:rsidR="005014F3" w:rsidRDefault="005014F3" w:rsidP="00C40118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9"/>
      </w:rPr>
      <w:id w:val="525984642"/>
      <w:docPartObj>
        <w:docPartGallery w:val="Page Numbers (Bottom of Page)"/>
        <w:docPartUnique/>
      </w:docPartObj>
    </w:sdtPr>
    <w:sdtContent>
      <w:p w:rsidR="005014F3" w:rsidRDefault="00E65549" w:rsidP="00322478">
        <w:pPr>
          <w:pStyle w:val="a7"/>
          <w:framePr w:wrap="none" w:vAnchor="text" w:hAnchor="margin" w:xAlign="right" w:y="1"/>
          <w:rPr>
            <w:rStyle w:val="a9"/>
          </w:rPr>
        </w:pPr>
        <w:r>
          <w:rPr>
            <w:rStyle w:val="a9"/>
          </w:rPr>
          <w:fldChar w:fldCharType="begin"/>
        </w:r>
        <w:r w:rsidR="005014F3">
          <w:rPr>
            <w:rStyle w:val="a9"/>
          </w:rPr>
          <w:instrText xml:space="preserve"> PAGE </w:instrText>
        </w:r>
        <w:r>
          <w:rPr>
            <w:rStyle w:val="a9"/>
          </w:rPr>
          <w:fldChar w:fldCharType="separate"/>
        </w:r>
        <w:r w:rsidR="00CA5D01">
          <w:rPr>
            <w:rStyle w:val="a9"/>
            <w:noProof/>
          </w:rPr>
          <w:t>13</w:t>
        </w:r>
        <w:r>
          <w:rPr>
            <w:rStyle w:val="a9"/>
          </w:rPr>
          <w:fldChar w:fldCharType="end"/>
        </w:r>
      </w:p>
    </w:sdtContent>
  </w:sdt>
  <w:p w:rsidR="005014F3" w:rsidRDefault="005014F3" w:rsidP="00C40118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218E" w:rsidRDefault="0044218E" w:rsidP="00C40118">
      <w:r>
        <w:separator/>
      </w:r>
    </w:p>
  </w:footnote>
  <w:footnote w:type="continuationSeparator" w:id="0">
    <w:p w:rsidR="0044218E" w:rsidRDefault="0044218E" w:rsidP="00C401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5536DE1"/>
    <w:multiLevelType w:val="hybridMultilevel"/>
    <w:tmpl w:val="4A9819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BF38AE"/>
    <w:multiLevelType w:val="hybridMultilevel"/>
    <w:tmpl w:val="78863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25B1B"/>
    <w:multiLevelType w:val="multilevel"/>
    <w:tmpl w:val="EB86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563CBC"/>
    <w:multiLevelType w:val="hybridMultilevel"/>
    <w:tmpl w:val="A6348A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AD60E5"/>
    <w:multiLevelType w:val="hybridMultilevel"/>
    <w:tmpl w:val="8F1A4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2571C"/>
    <w:multiLevelType w:val="hybridMultilevel"/>
    <w:tmpl w:val="65C00F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932809"/>
    <w:multiLevelType w:val="hybridMultilevel"/>
    <w:tmpl w:val="05E477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6550A8"/>
    <w:multiLevelType w:val="hybridMultilevel"/>
    <w:tmpl w:val="1492AC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C7F2DBB"/>
    <w:multiLevelType w:val="hybridMultilevel"/>
    <w:tmpl w:val="3C88B3E8"/>
    <w:lvl w:ilvl="0" w:tplc="419A3B62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2E4244"/>
    <w:multiLevelType w:val="hybridMultilevel"/>
    <w:tmpl w:val="4A981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B7138D"/>
    <w:multiLevelType w:val="multilevel"/>
    <w:tmpl w:val="540EF6B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/>
        <w:b/>
        <w:bCs/>
        <w:sz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2">
    <w:nsid w:val="789C4A60"/>
    <w:multiLevelType w:val="hybridMultilevel"/>
    <w:tmpl w:val="FA983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1"/>
  </w:num>
  <w:num w:numId="5">
    <w:abstractNumId w:val="10"/>
  </w:num>
  <w:num w:numId="6">
    <w:abstractNumId w:val="12"/>
  </w:num>
  <w:num w:numId="7">
    <w:abstractNumId w:val="3"/>
  </w:num>
  <w:num w:numId="8">
    <w:abstractNumId w:val="2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7"/>
  </w:num>
  <w:num w:numId="12">
    <w:abstractNumId w:val="4"/>
  </w:num>
  <w:num w:numId="13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3252"/>
    <w:rsid w:val="00010534"/>
    <w:rsid w:val="00014958"/>
    <w:rsid w:val="000612AA"/>
    <w:rsid w:val="000641C5"/>
    <w:rsid w:val="00066C11"/>
    <w:rsid w:val="00084426"/>
    <w:rsid w:val="00085CDF"/>
    <w:rsid w:val="000A3104"/>
    <w:rsid w:val="000C30D5"/>
    <w:rsid w:val="000C41C8"/>
    <w:rsid w:val="000E18B3"/>
    <w:rsid w:val="00115FC7"/>
    <w:rsid w:val="00116C51"/>
    <w:rsid w:val="0014029B"/>
    <w:rsid w:val="001404D7"/>
    <w:rsid w:val="00140FE8"/>
    <w:rsid w:val="00155E98"/>
    <w:rsid w:val="00171A9F"/>
    <w:rsid w:val="00173BCB"/>
    <w:rsid w:val="00175E62"/>
    <w:rsid w:val="00181B86"/>
    <w:rsid w:val="001A1C3C"/>
    <w:rsid w:val="001B3CA6"/>
    <w:rsid w:val="001B3E3C"/>
    <w:rsid w:val="001D197A"/>
    <w:rsid w:val="001E4274"/>
    <w:rsid w:val="00204523"/>
    <w:rsid w:val="00214117"/>
    <w:rsid w:val="002238E5"/>
    <w:rsid w:val="00240A2F"/>
    <w:rsid w:val="0027074E"/>
    <w:rsid w:val="00290D1C"/>
    <w:rsid w:val="002922F0"/>
    <w:rsid w:val="00295839"/>
    <w:rsid w:val="002A07A6"/>
    <w:rsid w:val="002A5BA4"/>
    <w:rsid w:val="002D1B62"/>
    <w:rsid w:val="002F73BE"/>
    <w:rsid w:val="003106AA"/>
    <w:rsid w:val="00314C0D"/>
    <w:rsid w:val="00322478"/>
    <w:rsid w:val="0033283E"/>
    <w:rsid w:val="00365E6B"/>
    <w:rsid w:val="003660D2"/>
    <w:rsid w:val="00367165"/>
    <w:rsid w:val="003734B3"/>
    <w:rsid w:val="00377099"/>
    <w:rsid w:val="003C7EE9"/>
    <w:rsid w:val="003E4DD6"/>
    <w:rsid w:val="003E7E90"/>
    <w:rsid w:val="00417465"/>
    <w:rsid w:val="00424456"/>
    <w:rsid w:val="004249A9"/>
    <w:rsid w:val="00426EC5"/>
    <w:rsid w:val="0044218E"/>
    <w:rsid w:val="004616FE"/>
    <w:rsid w:val="0047771C"/>
    <w:rsid w:val="004818F8"/>
    <w:rsid w:val="00486F73"/>
    <w:rsid w:val="004A1658"/>
    <w:rsid w:val="004A2C0D"/>
    <w:rsid w:val="004A63DD"/>
    <w:rsid w:val="004A7177"/>
    <w:rsid w:val="004A7F19"/>
    <w:rsid w:val="004B4D29"/>
    <w:rsid w:val="004C08AC"/>
    <w:rsid w:val="004D1DCC"/>
    <w:rsid w:val="004D749B"/>
    <w:rsid w:val="004F0F61"/>
    <w:rsid w:val="005014F3"/>
    <w:rsid w:val="00512E9D"/>
    <w:rsid w:val="00517C8D"/>
    <w:rsid w:val="00531BA8"/>
    <w:rsid w:val="00536DB0"/>
    <w:rsid w:val="00571B07"/>
    <w:rsid w:val="00591F58"/>
    <w:rsid w:val="005920FA"/>
    <w:rsid w:val="00597BF4"/>
    <w:rsid w:val="005B1F5C"/>
    <w:rsid w:val="005D2D5E"/>
    <w:rsid w:val="00601959"/>
    <w:rsid w:val="00606FDC"/>
    <w:rsid w:val="00622D75"/>
    <w:rsid w:val="0063536B"/>
    <w:rsid w:val="0063585C"/>
    <w:rsid w:val="00683695"/>
    <w:rsid w:val="00693EEC"/>
    <w:rsid w:val="006944EC"/>
    <w:rsid w:val="006B2318"/>
    <w:rsid w:val="006D5305"/>
    <w:rsid w:val="006E2D35"/>
    <w:rsid w:val="00715EC1"/>
    <w:rsid w:val="00722B83"/>
    <w:rsid w:val="00726CD0"/>
    <w:rsid w:val="00730E5B"/>
    <w:rsid w:val="00736203"/>
    <w:rsid w:val="0076704A"/>
    <w:rsid w:val="00770B42"/>
    <w:rsid w:val="007A1085"/>
    <w:rsid w:val="007C2CF6"/>
    <w:rsid w:val="007C3458"/>
    <w:rsid w:val="007C60D3"/>
    <w:rsid w:val="007D6134"/>
    <w:rsid w:val="007D77CF"/>
    <w:rsid w:val="007E4C6A"/>
    <w:rsid w:val="00803F64"/>
    <w:rsid w:val="008076AC"/>
    <w:rsid w:val="008117EB"/>
    <w:rsid w:val="00814892"/>
    <w:rsid w:val="0082205B"/>
    <w:rsid w:val="0082659D"/>
    <w:rsid w:val="00832912"/>
    <w:rsid w:val="0083533D"/>
    <w:rsid w:val="00842651"/>
    <w:rsid w:val="00860C5C"/>
    <w:rsid w:val="00870D99"/>
    <w:rsid w:val="008723D4"/>
    <w:rsid w:val="00876A26"/>
    <w:rsid w:val="00882E52"/>
    <w:rsid w:val="00886099"/>
    <w:rsid w:val="0088642A"/>
    <w:rsid w:val="00891FC7"/>
    <w:rsid w:val="00894CEE"/>
    <w:rsid w:val="008B22C8"/>
    <w:rsid w:val="008B293A"/>
    <w:rsid w:val="008C3A6B"/>
    <w:rsid w:val="008E68C1"/>
    <w:rsid w:val="008F0716"/>
    <w:rsid w:val="008F0A26"/>
    <w:rsid w:val="008F3A0D"/>
    <w:rsid w:val="008F63F0"/>
    <w:rsid w:val="009022B4"/>
    <w:rsid w:val="00906DE5"/>
    <w:rsid w:val="00913DB6"/>
    <w:rsid w:val="00915BD1"/>
    <w:rsid w:val="00920495"/>
    <w:rsid w:val="00930F9A"/>
    <w:rsid w:val="00932F03"/>
    <w:rsid w:val="00943E91"/>
    <w:rsid w:val="009468F4"/>
    <w:rsid w:val="00954838"/>
    <w:rsid w:val="0095511D"/>
    <w:rsid w:val="009674CE"/>
    <w:rsid w:val="00976BFC"/>
    <w:rsid w:val="009A3C0D"/>
    <w:rsid w:val="009F7481"/>
    <w:rsid w:val="00A035B6"/>
    <w:rsid w:val="00A2281A"/>
    <w:rsid w:val="00A22B91"/>
    <w:rsid w:val="00A22D25"/>
    <w:rsid w:val="00A63AC1"/>
    <w:rsid w:val="00A72C66"/>
    <w:rsid w:val="00A81C55"/>
    <w:rsid w:val="00B178E8"/>
    <w:rsid w:val="00B22954"/>
    <w:rsid w:val="00B42EE4"/>
    <w:rsid w:val="00B46E97"/>
    <w:rsid w:val="00B6487D"/>
    <w:rsid w:val="00BB3954"/>
    <w:rsid w:val="00BE1AF1"/>
    <w:rsid w:val="00BE3252"/>
    <w:rsid w:val="00C14A2E"/>
    <w:rsid w:val="00C178B8"/>
    <w:rsid w:val="00C20C9B"/>
    <w:rsid w:val="00C2179F"/>
    <w:rsid w:val="00C217B9"/>
    <w:rsid w:val="00C40118"/>
    <w:rsid w:val="00C655D8"/>
    <w:rsid w:val="00C7285F"/>
    <w:rsid w:val="00C8192B"/>
    <w:rsid w:val="00C82C86"/>
    <w:rsid w:val="00CA5D01"/>
    <w:rsid w:val="00CB42FB"/>
    <w:rsid w:val="00CB74BC"/>
    <w:rsid w:val="00CF5AE4"/>
    <w:rsid w:val="00CF77CC"/>
    <w:rsid w:val="00D02569"/>
    <w:rsid w:val="00D52A24"/>
    <w:rsid w:val="00D74D8C"/>
    <w:rsid w:val="00D905F6"/>
    <w:rsid w:val="00DC2ED8"/>
    <w:rsid w:val="00DE005F"/>
    <w:rsid w:val="00DE359A"/>
    <w:rsid w:val="00DF0658"/>
    <w:rsid w:val="00DF0886"/>
    <w:rsid w:val="00E220BD"/>
    <w:rsid w:val="00E314AF"/>
    <w:rsid w:val="00E33893"/>
    <w:rsid w:val="00E6238A"/>
    <w:rsid w:val="00E65549"/>
    <w:rsid w:val="00E71593"/>
    <w:rsid w:val="00E737ED"/>
    <w:rsid w:val="00EA1E01"/>
    <w:rsid w:val="00EB7898"/>
    <w:rsid w:val="00EC6A1E"/>
    <w:rsid w:val="00ED69E9"/>
    <w:rsid w:val="00EE23EA"/>
    <w:rsid w:val="00EE6212"/>
    <w:rsid w:val="00F03277"/>
    <w:rsid w:val="00F05BA2"/>
    <w:rsid w:val="00F22B96"/>
    <w:rsid w:val="00F24EC2"/>
    <w:rsid w:val="00F3110A"/>
    <w:rsid w:val="00F339EB"/>
    <w:rsid w:val="00F35F61"/>
    <w:rsid w:val="00F66381"/>
    <w:rsid w:val="00F678B3"/>
    <w:rsid w:val="00F75152"/>
    <w:rsid w:val="00FA4FEE"/>
    <w:rsid w:val="00FB0B4B"/>
    <w:rsid w:val="00FB24F4"/>
    <w:rsid w:val="00FE0C84"/>
    <w:rsid w:val="00FE7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B39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76BF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paragraph" w:styleId="4">
    <w:name w:val="heading 4"/>
    <w:basedOn w:val="a"/>
    <w:next w:val="a"/>
    <w:link w:val="40"/>
    <w:qFormat/>
    <w:rsid w:val="0082659D"/>
    <w:pPr>
      <w:keepNext/>
      <w:autoSpaceDE w:val="0"/>
      <w:autoSpaceDN w:val="0"/>
      <w:adjustRightInd w:val="0"/>
      <w:ind w:firstLine="720"/>
      <w:jc w:val="center"/>
      <w:outlineLvl w:val="3"/>
    </w:pPr>
    <w:rPr>
      <w:b/>
      <w:bCs/>
      <w:color w:val="000000"/>
    </w:rPr>
  </w:style>
  <w:style w:type="paragraph" w:styleId="5">
    <w:name w:val="heading 5"/>
    <w:basedOn w:val="a"/>
    <w:next w:val="a"/>
    <w:link w:val="50"/>
    <w:qFormat/>
    <w:rsid w:val="0082659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2659D"/>
    <w:pPr>
      <w:keepNext/>
      <w:autoSpaceDE w:val="0"/>
      <w:autoSpaceDN w:val="0"/>
      <w:adjustRightInd w:val="0"/>
      <w:ind w:left="170"/>
      <w:jc w:val="right"/>
      <w:outlineLvl w:val="5"/>
    </w:pPr>
    <w:rPr>
      <w:b/>
      <w:i/>
      <w:iCs/>
      <w:color w:val="000000"/>
    </w:rPr>
  </w:style>
  <w:style w:type="paragraph" w:styleId="7">
    <w:name w:val="heading 7"/>
    <w:basedOn w:val="a"/>
    <w:next w:val="a"/>
    <w:link w:val="70"/>
    <w:qFormat/>
    <w:rsid w:val="0082659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82659D"/>
    <w:pPr>
      <w:spacing w:before="240" w:after="60"/>
      <w:outlineLvl w:val="7"/>
    </w:pPr>
    <w:rPr>
      <w:rFonts w:eastAsia="BatangChe"/>
      <w:i/>
      <w:iCs/>
      <w:lang w:eastAsia="ko-KR"/>
    </w:rPr>
  </w:style>
  <w:style w:type="paragraph" w:styleId="9">
    <w:name w:val="heading 9"/>
    <w:basedOn w:val="a"/>
    <w:next w:val="a"/>
    <w:link w:val="90"/>
    <w:qFormat/>
    <w:rsid w:val="0082659D"/>
    <w:pPr>
      <w:keepNext/>
      <w:jc w:val="right"/>
      <w:outlineLvl w:val="8"/>
    </w:pPr>
    <w:rPr>
      <w:b/>
      <w:i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link w:val="Default0"/>
    <w:rsid w:val="008723D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976BF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hps">
    <w:name w:val="hps"/>
    <w:basedOn w:val="a0"/>
    <w:rsid w:val="00F3110A"/>
  </w:style>
  <w:style w:type="character" w:customStyle="1" w:styleId="hpsatn">
    <w:name w:val="hps atn"/>
    <w:basedOn w:val="a0"/>
    <w:rsid w:val="00F3110A"/>
  </w:style>
  <w:style w:type="paragraph" w:styleId="a5">
    <w:name w:val="Balloon Text"/>
    <w:basedOn w:val="a"/>
    <w:link w:val="a6"/>
    <w:semiHidden/>
    <w:unhideWhenUsed/>
    <w:rsid w:val="00B46E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B46E9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C401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401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semiHidden/>
    <w:unhideWhenUsed/>
    <w:rsid w:val="00C40118"/>
  </w:style>
  <w:style w:type="character" w:customStyle="1" w:styleId="10">
    <w:name w:val="Заголовок 1 Знак"/>
    <w:basedOn w:val="a0"/>
    <w:link w:val="1"/>
    <w:rsid w:val="00BB39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Стиль2 Знак"/>
    <w:link w:val="22"/>
    <w:rsid w:val="00932F03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932F03"/>
    <w:pPr>
      <w:jc w:val="both"/>
    </w:pPr>
    <w:rPr>
      <w:rFonts w:asciiTheme="minorHAnsi" w:eastAsiaTheme="minorHAnsi" w:hAnsiTheme="minorHAnsi" w:cs="Calibri"/>
      <w:lang w:eastAsia="en-US"/>
    </w:rPr>
  </w:style>
  <w:style w:type="table" w:styleId="aa">
    <w:name w:val="Table Grid"/>
    <w:basedOn w:val="a1"/>
    <w:uiPriority w:val="59"/>
    <w:rsid w:val="00116C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116C51"/>
    <w:pPr>
      <w:ind w:left="720"/>
      <w:contextualSpacing/>
    </w:pPr>
    <w:rPr>
      <w:sz w:val="22"/>
      <w:szCs w:val="22"/>
      <w:lang w:eastAsia="zh-CN"/>
    </w:rPr>
  </w:style>
  <w:style w:type="paragraph" w:styleId="ac">
    <w:name w:val="Normal (Web)"/>
    <w:basedOn w:val="a"/>
    <w:uiPriority w:val="99"/>
    <w:unhideWhenUsed/>
    <w:rsid w:val="00116C51"/>
  </w:style>
  <w:style w:type="character" w:customStyle="1" w:styleId="Default0">
    <w:name w:val="Default Знак"/>
    <w:link w:val="Default"/>
    <w:rsid w:val="00A035B6"/>
    <w:rPr>
      <w:rFonts w:ascii="Calibri" w:hAnsi="Calibri" w:cs="Calibri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rsid w:val="0082659D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2659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659D"/>
    <w:rPr>
      <w:rFonts w:ascii="Times New Roman" w:eastAsia="Times New Roman" w:hAnsi="Times New Roman" w:cs="Times New Roman"/>
      <w:b/>
      <w:i/>
      <w:iCs/>
      <w:color w:val="00000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265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659D"/>
    <w:rPr>
      <w:rFonts w:ascii="Times New Roman" w:eastAsia="BatangChe" w:hAnsi="Times New Roman" w:cs="Times New Roman"/>
      <w:i/>
      <w:iCs/>
      <w:sz w:val="24"/>
      <w:szCs w:val="24"/>
      <w:lang w:eastAsia="ko-KR"/>
    </w:rPr>
  </w:style>
  <w:style w:type="character" w:customStyle="1" w:styleId="90">
    <w:name w:val="Заголовок 9 Знак"/>
    <w:basedOn w:val="a0"/>
    <w:link w:val="9"/>
    <w:rsid w:val="0082659D"/>
    <w:rPr>
      <w:rFonts w:ascii="Times New Roman" w:eastAsia="Times New Roman" w:hAnsi="Times New Roman" w:cs="Times New Roman"/>
      <w:b/>
      <w:i/>
      <w:iCs/>
      <w:sz w:val="24"/>
      <w:szCs w:val="20"/>
      <w:lang w:eastAsia="ru-RU"/>
    </w:rPr>
  </w:style>
  <w:style w:type="paragraph" w:styleId="ad">
    <w:name w:val="Body Text"/>
    <w:basedOn w:val="a"/>
    <w:link w:val="ae"/>
    <w:rsid w:val="0082659D"/>
    <w:pPr>
      <w:spacing w:after="120"/>
    </w:pPr>
  </w:style>
  <w:style w:type="character" w:customStyle="1" w:styleId="ae">
    <w:name w:val="Основной текст Знак"/>
    <w:basedOn w:val="a0"/>
    <w:link w:val="ad"/>
    <w:rsid w:val="008265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82659D"/>
    <w:pPr>
      <w:autoSpaceDE w:val="0"/>
      <w:autoSpaceDN w:val="0"/>
      <w:adjustRightInd w:val="0"/>
      <w:ind w:left="1416" w:hanging="180"/>
      <w:jc w:val="both"/>
    </w:pPr>
    <w:rPr>
      <w:i/>
      <w:iCs/>
      <w:color w:val="000000"/>
      <w:sz w:val="20"/>
      <w:szCs w:val="28"/>
    </w:rPr>
  </w:style>
  <w:style w:type="character" w:customStyle="1" w:styleId="af0">
    <w:name w:val="Основной текст с отступом Знак"/>
    <w:basedOn w:val="a0"/>
    <w:link w:val="af"/>
    <w:rsid w:val="0082659D"/>
    <w:rPr>
      <w:rFonts w:ascii="Times New Roman" w:eastAsia="Times New Roman" w:hAnsi="Times New Roman" w:cs="Times New Roman"/>
      <w:i/>
      <w:iCs/>
      <w:color w:val="000000"/>
      <w:sz w:val="20"/>
      <w:szCs w:val="28"/>
      <w:lang w:eastAsia="ru-RU"/>
    </w:rPr>
  </w:style>
  <w:style w:type="paragraph" w:styleId="23">
    <w:name w:val="Body Text Indent 2"/>
    <w:basedOn w:val="a"/>
    <w:link w:val="24"/>
    <w:rsid w:val="0082659D"/>
    <w:pPr>
      <w:autoSpaceDE w:val="0"/>
      <w:autoSpaceDN w:val="0"/>
      <w:adjustRightInd w:val="0"/>
      <w:ind w:left="360"/>
      <w:jc w:val="both"/>
    </w:pPr>
    <w:rPr>
      <w:color w:val="000000"/>
      <w:sz w:val="20"/>
      <w:szCs w:val="28"/>
    </w:rPr>
  </w:style>
  <w:style w:type="character" w:customStyle="1" w:styleId="24">
    <w:name w:val="Основной текст с отступом 2 Знак"/>
    <w:basedOn w:val="a0"/>
    <w:link w:val="23"/>
    <w:rsid w:val="0082659D"/>
    <w:rPr>
      <w:rFonts w:ascii="Times New Roman" w:eastAsia="Times New Roman" w:hAnsi="Times New Roman" w:cs="Times New Roman"/>
      <w:color w:val="000000"/>
      <w:sz w:val="20"/>
      <w:szCs w:val="28"/>
      <w:lang w:eastAsia="ru-RU"/>
    </w:rPr>
  </w:style>
  <w:style w:type="paragraph" w:styleId="31">
    <w:name w:val="Body Text Indent 3"/>
    <w:basedOn w:val="a"/>
    <w:link w:val="32"/>
    <w:rsid w:val="0082659D"/>
    <w:pPr>
      <w:autoSpaceDE w:val="0"/>
      <w:autoSpaceDN w:val="0"/>
      <w:adjustRightInd w:val="0"/>
      <w:ind w:left="720" w:hanging="360"/>
      <w:jc w:val="both"/>
    </w:pPr>
    <w:rPr>
      <w:color w:val="000000"/>
      <w:sz w:val="20"/>
      <w:szCs w:val="28"/>
    </w:rPr>
  </w:style>
  <w:style w:type="character" w:customStyle="1" w:styleId="32">
    <w:name w:val="Основной текст с отступом 3 Знак"/>
    <w:basedOn w:val="a0"/>
    <w:link w:val="31"/>
    <w:rsid w:val="0082659D"/>
    <w:rPr>
      <w:rFonts w:ascii="Times New Roman" w:eastAsia="Times New Roman" w:hAnsi="Times New Roman" w:cs="Times New Roman"/>
      <w:color w:val="000000"/>
      <w:sz w:val="20"/>
      <w:szCs w:val="28"/>
      <w:lang w:eastAsia="ru-RU"/>
    </w:rPr>
  </w:style>
  <w:style w:type="paragraph" w:styleId="af1">
    <w:name w:val="Block Text"/>
    <w:basedOn w:val="a"/>
    <w:rsid w:val="0082659D"/>
    <w:pPr>
      <w:ind w:left="-108" w:right="-92" w:firstLine="360"/>
      <w:jc w:val="center"/>
    </w:pPr>
    <w:rPr>
      <w:rFonts w:eastAsia="SimSun"/>
      <w:b/>
      <w:lang w:eastAsia="zh-CN"/>
    </w:rPr>
  </w:style>
  <w:style w:type="paragraph" w:styleId="af2">
    <w:name w:val="header"/>
    <w:basedOn w:val="a"/>
    <w:link w:val="af3"/>
    <w:uiPriority w:val="99"/>
    <w:rsid w:val="0082659D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f3">
    <w:name w:val="Верхний колонтитул Знак"/>
    <w:basedOn w:val="a0"/>
    <w:link w:val="af2"/>
    <w:uiPriority w:val="99"/>
    <w:rsid w:val="0082659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33">
    <w:name w:val="Body Text 3"/>
    <w:basedOn w:val="a"/>
    <w:link w:val="34"/>
    <w:rsid w:val="0082659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2659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4">
    <w:name w:val="Strong"/>
    <w:uiPriority w:val="22"/>
    <w:qFormat/>
    <w:rsid w:val="0082659D"/>
    <w:rPr>
      <w:b/>
      <w:bCs/>
    </w:rPr>
  </w:style>
  <w:style w:type="paragraph" w:customStyle="1" w:styleId="af5">
    <w:name w:val="Îáû÷íûé"/>
    <w:rsid w:val="0082659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5">
    <w:name w:val="Body Text 2"/>
    <w:basedOn w:val="a"/>
    <w:link w:val="26"/>
    <w:rsid w:val="0082659D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8265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аголовок 1"/>
    <w:basedOn w:val="a"/>
    <w:next w:val="a"/>
    <w:rsid w:val="0082659D"/>
    <w:pPr>
      <w:keepNext/>
      <w:widowControl w:val="0"/>
      <w:jc w:val="center"/>
    </w:pPr>
    <w:rPr>
      <w:b/>
      <w:szCs w:val="20"/>
    </w:rPr>
  </w:style>
  <w:style w:type="paragraph" w:styleId="af6">
    <w:name w:val="Subtitle"/>
    <w:basedOn w:val="a"/>
    <w:link w:val="af7"/>
    <w:qFormat/>
    <w:rsid w:val="0082659D"/>
    <w:pPr>
      <w:autoSpaceDE w:val="0"/>
      <w:autoSpaceDN w:val="0"/>
      <w:spacing w:after="60"/>
      <w:jc w:val="center"/>
    </w:pPr>
    <w:rPr>
      <w:rFonts w:ascii="Arial" w:hAnsi="Arial" w:cs="Arial"/>
      <w:spacing w:val="-5"/>
    </w:rPr>
  </w:style>
  <w:style w:type="character" w:customStyle="1" w:styleId="af7">
    <w:name w:val="Подзаголовок Знак"/>
    <w:basedOn w:val="a0"/>
    <w:link w:val="af6"/>
    <w:rsid w:val="0082659D"/>
    <w:rPr>
      <w:rFonts w:ascii="Arial" w:eastAsia="Times New Roman" w:hAnsi="Arial" w:cs="Arial"/>
      <w:spacing w:val="-5"/>
      <w:sz w:val="24"/>
      <w:szCs w:val="24"/>
      <w:lang w:eastAsia="ru-RU"/>
    </w:rPr>
  </w:style>
  <w:style w:type="paragraph" w:styleId="HTML">
    <w:name w:val="HTML Preformatted"/>
    <w:aliases w:val=" Знак1"/>
    <w:basedOn w:val="a"/>
    <w:link w:val="HTML0"/>
    <w:rsid w:val="008265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0"/>
    <w:link w:val="HTML"/>
    <w:rsid w:val="0082659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0">
    <w:name w:val="s0"/>
    <w:rsid w:val="0082659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13">
    <w:name w:val="Знак Знак1"/>
    <w:rsid w:val="0082659D"/>
    <w:rPr>
      <w:rFonts w:ascii="Times New Roman" w:eastAsia="Times New Roman" w:hAnsi="Times New Roman" w:cs="Times New Roman"/>
      <w:i/>
      <w:iCs/>
      <w:color w:val="000000"/>
      <w:sz w:val="20"/>
      <w:szCs w:val="28"/>
      <w:lang w:eastAsia="ru-RU"/>
    </w:rPr>
  </w:style>
  <w:style w:type="character" w:styleId="af8">
    <w:name w:val="Hyperlink"/>
    <w:semiHidden/>
    <w:unhideWhenUsed/>
    <w:rsid w:val="0082659D"/>
    <w:rPr>
      <w:rFonts w:ascii="Times New Roman" w:hAnsi="Times New Roman" w:cs="Times New Roman" w:hint="default"/>
      <w:color w:val="333399"/>
      <w:u w:val="single"/>
    </w:rPr>
  </w:style>
  <w:style w:type="character" w:styleId="af9">
    <w:name w:val="Emphasis"/>
    <w:qFormat/>
    <w:rsid w:val="0082659D"/>
    <w:rPr>
      <w:i/>
      <w:iCs/>
    </w:rPr>
  </w:style>
  <w:style w:type="paragraph" w:customStyle="1" w:styleId="afa">
    <w:name w:val="Знак Знак Знак"/>
    <w:basedOn w:val="a"/>
    <w:autoRedefine/>
    <w:rsid w:val="0082659D"/>
    <w:pPr>
      <w:spacing w:after="160" w:line="240" w:lineRule="exact"/>
    </w:pPr>
    <w:rPr>
      <w:rFonts w:eastAsia="MS Mincho"/>
      <w:sz w:val="28"/>
      <w:szCs w:val="20"/>
      <w:lang w:val="en-US" w:eastAsia="en-US"/>
    </w:rPr>
  </w:style>
  <w:style w:type="character" w:customStyle="1" w:styleId="s1">
    <w:name w:val="s1"/>
    <w:rsid w:val="0082659D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4">
    <w:name w:val="Без интервала1"/>
    <w:rsid w:val="0082659D"/>
    <w:pPr>
      <w:spacing w:after="0" w:line="240" w:lineRule="auto"/>
    </w:pPr>
    <w:rPr>
      <w:rFonts w:ascii="Calibri" w:eastAsia="Times New Roman" w:hAnsi="Calibri" w:cs="Times New Roman"/>
    </w:rPr>
  </w:style>
  <w:style w:type="paragraph" w:styleId="afb">
    <w:name w:val="Title"/>
    <w:basedOn w:val="a"/>
    <w:next w:val="a"/>
    <w:link w:val="afc"/>
    <w:qFormat/>
    <w:rsid w:val="0082659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c">
    <w:name w:val="Название Знак"/>
    <w:basedOn w:val="a0"/>
    <w:link w:val="afb"/>
    <w:rsid w:val="0082659D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d">
    <w:name w:val="Document Map"/>
    <w:basedOn w:val="a"/>
    <w:link w:val="afe"/>
    <w:uiPriority w:val="99"/>
    <w:semiHidden/>
    <w:unhideWhenUsed/>
    <w:rsid w:val="0082659D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0"/>
    <w:link w:val="afd"/>
    <w:uiPriority w:val="99"/>
    <w:semiHidden/>
    <w:rsid w:val="0082659D"/>
    <w:rPr>
      <w:rFonts w:ascii="Tahoma" w:eastAsia="Times New Roman" w:hAnsi="Tahoma" w:cs="Tahoma"/>
      <w:sz w:val="16"/>
      <w:szCs w:val="16"/>
      <w:lang w:eastAsia="ru-RU"/>
    </w:rPr>
  </w:style>
  <w:style w:type="character" w:styleId="aff">
    <w:name w:val="annotation reference"/>
    <w:uiPriority w:val="99"/>
    <w:semiHidden/>
    <w:unhideWhenUsed/>
    <w:rsid w:val="0082659D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82659D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8265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82659D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8265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status1">
    <w:name w:val="status1"/>
    <w:rsid w:val="0082659D"/>
    <w:rPr>
      <w:vanish/>
      <w:webHidden w:val="0"/>
      <w:sz w:val="17"/>
      <w:szCs w:val="17"/>
      <w:shd w:val="clear" w:color="auto" w:fill="DDDDDD"/>
      <w:specVanish w:val="0"/>
    </w:rPr>
  </w:style>
  <w:style w:type="character" w:customStyle="1" w:styleId="aff4">
    <w:name w:val="Основной текст_"/>
    <w:link w:val="27"/>
    <w:rsid w:val="0082659D"/>
    <w:rPr>
      <w:sz w:val="28"/>
      <w:szCs w:val="28"/>
      <w:shd w:val="clear" w:color="auto" w:fill="FFFFFF"/>
    </w:rPr>
  </w:style>
  <w:style w:type="paragraph" w:customStyle="1" w:styleId="27">
    <w:name w:val="Основной текст2"/>
    <w:basedOn w:val="a"/>
    <w:link w:val="aff4"/>
    <w:rsid w:val="0082659D"/>
    <w:pPr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8">
    <w:name w:val="Заголовок №2_"/>
    <w:link w:val="29"/>
    <w:rsid w:val="0082659D"/>
    <w:rPr>
      <w:sz w:val="27"/>
      <w:szCs w:val="27"/>
      <w:shd w:val="clear" w:color="auto" w:fill="FFFFFF"/>
    </w:rPr>
  </w:style>
  <w:style w:type="paragraph" w:customStyle="1" w:styleId="29">
    <w:name w:val="Заголовок №2"/>
    <w:basedOn w:val="a"/>
    <w:link w:val="28"/>
    <w:rsid w:val="0082659D"/>
    <w:pPr>
      <w:shd w:val="clear" w:color="auto" w:fill="FFFFFF"/>
      <w:spacing w:before="60" w:line="317" w:lineRule="exact"/>
      <w:ind w:hanging="1560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2a">
    <w:name w:val="Основной текст (2)_"/>
    <w:link w:val="2b"/>
    <w:rsid w:val="0082659D"/>
    <w:rPr>
      <w:sz w:val="27"/>
      <w:szCs w:val="27"/>
      <w:shd w:val="clear" w:color="auto" w:fill="FFFFFF"/>
    </w:rPr>
  </w:style>
  <w:style w:type="character" w:customStyle="1" w:styleId="145pt-1pt">
    <w:name w:val="Основной текст + 14;5 pt;Курсив;Интервал -1 pt"/>
    <w:rsid w:val="0082659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9"/>
      <w:szCs w:val="29"/>
      <w:shd w:val="clear" w:color="auto" w:fill="FFFFFF"/>
      <w:lang w:val="en-US"/>
    </w:rPr>
  </w:style>
  <w:style w:type="character" w:customStyle="1" w:styleId="9pt30">
    <w:name w:val="Основной текст + 9 pt;Масштаб 30%"/>
    <w:rsid w:val="008265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30"/>
      <w:sz w:val="18"/>
      <w:szCs w:val="18"/>
      <w:shd w:val="clear" w:color="auto" w:fill="FFFFFF"/>
      <w:lang w:val="en-US"/>
    </w:rPr>
  </w:style>
  <w:style w:type="character" w:customStyle="1" w:styleId="15">
    <w:name w:val="Основной текст1"/>
    <w:rsid w:val="008265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u w:val="single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82659D"/>
    <w:pPr>
      <w:shd w:val="clear" w:color="auto" w:fill="FFFFFF"/>
      <w:spacing w:before="300" w:line="317" w:lineRule="exac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pple-converted-space">
    <w:name w:val="apple-converted-space"/>
    <w:basedOn w:val="a0"/>
    <w:rsid w:val="0082659D"/>
  </w:style>
  <w:style w:type="paragraph" w:customStyle="1" w:styleId="aff5">
    <w:name w:val="Абзац списка Знак"/>
    <w:basedOn w:val="a"/>
    <w:link w:val="aff6"/>
    <w:qFormat/>
    <w:rsid w:val="0082659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f6">
    <w:name w:val="Абзац списка Знак Знак"/>
    <w:link w:val="aff5"/>
    <w:rsid w:val="0082659D"/>
    <w:rPr>
      <w:rFonts w:ascii="Calibri" w:eastAsia="Calibri" w:hAnsi="Calibri" w:cs="Times New Roman"/>
    </w:rPr>
  </w:style>
  <w:style w:type="paragraph" w:customStyle="1" w:styleId="2c">
    <w:name w:val="Без интервала2"/>
    <w:rsid w:val="0082659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rsid w:val="0082659D"/>
    <w:rPr>
      <w:rFonts w:ascii="Times New Roman" w:hAnsi="Times New Roman" w:cs="Times New Roman"/>
    </w:rPr>
  </w:style>
  <w:style w:type="character" w:customStyle="1" w:styleId="s19">
    <w:name w:val="s19"/>
    <w:uiPriority w:val="99"/>
    <w:rsid w:val="0082659D"/>
    <w:rPr>
      <w:rFonts w:ascii="Times New Roman" w:hAnsi="Times New Roman" w:cs="Times New Roman"/>
      <w:color w:val="008000"/>
      <w:sz w:val="24"/>
      <w:szCs w:val="24"/>
    </w:rPr>
  </w:style>
  <w:style w:type="paragraph" w:styleId="aff7">
    <w:name w:val="Revision"/>
    <w:hidden/>
    <w:uiPriority w:val="99"/>
    <w:semiHidden/>
    <w:rsid w:val="00826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9A3C0D"/>
    <w:pPr>
      <w:widowControl w:val="0"/>
      <w:autoSpaceDE w:val="0"/>
      <w:autoSpaceDN w:val="0"/>
      <w:ind w:left="9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aff8">
    <w:name w:val="Кол в таблице"/>
    <w:basedOn w:val="a"/>
    <w:rsid w:val="008B293A"/>
    <w:pPr>
      <w:framePr w:wrap="around" w:hAnchor="text"/>
      <w:widowControl w:val="0"/>
      <w:jc w:val="center"/>
    </w:pPr>
    <w:rPr>
      <w:rFonts w:ascii="Arial" w:hAnsi="Arial"/>
      <w:color w:val="000000"/>
      <w:sz w:val="20"/>
      <w:szCs w:val="20"/>
    </w:rPr>
  </w:style>
  <w:style w:type="character" w:customStyle="1" w:styleId="apple-style-span">
    <w:name w:val="apple-style-span"/>
    <w:basedOn w:val="a0"/>
    <w:qFormat/>
    <w:rsid w:val="008F0716"/>
  </w:style>
  <w:style w:type="character" w:customStyle="1" w:styleId="2d">
    <w:name w:val="Основной текст (2) + Полужирный"/>
    <w:basedOn w:val="2a"/>
    <w:rsid w:val="008C3A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">
    <w:name w:val="Основной текст (2) + Курсив"/>
    <w:basedOn w:val="2a"/>
    <w:rsid w:val="008C3A6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B39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76BF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paragraph" w:styleId="4">
    <w:name w:val="heading 4"/>
    <w:basedOn w:val="a"/>
    <w:next w:val="a"/>
    <w:link w:val="40"/>
    <w:qFormat/>
    <w:rsid w:val="0082659D"/>
    <w:pPr>
      <w:keepNext/>
      <w:autoSpaceDE w:val="0"/>
      <w:autoSpaceDN w:val="0"/>
      <w:adjustRightInd w:val="0"/>
      <w:ind w:firstLine="720"/>
      <w:jc w:val="center"/>
      <w:outlineLvl w:val="3"/>
    </w:pPr>
    <w:rPr>
      <w:b/>
      <w:bCs/>
      <w:color w:val="000000"/>
    </w:rPr>
  </w:style>
  <w:style w:type="paragraph" w:styleId="5">
    <w:name w:val="heading 5"/>
    <w:basedOn w:val="a"/>
    <w:next w:val="a"/>
    <w:link w:val="50"/>
    <w:qFormat/>
    <w:rsid w:val="0082659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2659D"/>
    <w:pPr>
      <w:keepNext/>
      <w:autoSpaceDE w:val="0"/>
      <w:autoSpaceDN w:val="0"/>
      <w:adjustRightInd w:val="0"/>
      <w:ind w:left="170"/>
      <w:jc w:val="right"/>
      <w:outlineLvl w:val="5"/>
    </w:pPr>
    <w:rPr>
      <w:b/>
      <w:i/>
      <w:iCs/>
      <w:color w:val="000000"/>
    </w:rPr>
  </w:style>
  <w:style w:type="paragraph" w:styleId="7">
    <w:name w:val="heading 7"/>
    <w:basedOn w:val="a"/>
    <w:next w:val="a"/>
    <w:link w:val="70"/>
    <w:qFormat/>
    <w:rsid w:val="0082659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82659D"/>
    <w:pPr>
      <w:spacing w:before="240" w:after="60"/>
      <w:outlineLvl w:val="7"/>
    </w:pPr>
    <w:rPr>
      <w:rFonts w:eastAsia="BatangChe"/>
      <w:i/>
      <w:iCs/>
      <w:lang w:eastAsia="ko-KR"/>
    </w:rPr>
  </w:style>
  <w:style w:type="paragraph" w:styleId="9">
    <w:name w:val="heading 9"/>
    <w:basedOn w:val="a"/>
    <w:next w:val="a"/>
    <w:link w:val="90"/>
    <w:qFormat/>
    <w:rsid w:val="0082659D"/>
    <w:pPr>
      <w:keepNext/>
      <w:jc w:val="right"/>
      <w:outlineLvl w:val="8"/>
    </w:pPr>
    <w:rPr>
      <w:b/>
      <w:i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link w:val="Default0"/>
    <w:rsid w:val="008723D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976BF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hps">
    <w:name w:val="hps"/>
    <w:basedOn w:val="a0"/>
    <w:rsid w:val="00F3110A"/>
  </w:style>
  <w:style w:type="character" w:customStyle="1" w:styleId="hpsatn">
    <w:name w:val="hps atn"/>
    <w:basedOn w:val="a0"/>
    <w:rsid w:val="00F3110A"/>
  </w:style>
  <w:style w:type="paragraph" w:styleId="a5">
    <w:name w:val="Balloon Text"/>
    <w:basedOn w:val="a"/>
    <w:link w:val="a6"/>
    <w:semiHidden/>
    <w:unhideWhenUsed/>
    <w:rsid w:val="00B46E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B46E9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C401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401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semiHidden/>
    <w:unhideWhenUsed/>
    <w:rsid w:val="00C40118"/>
  </w:style>
  <w:style w:type="character" w:customStyle="1" w:styleId="10">
    <w:name w:val="Заголовок 1 Знак"/>
    <w:basedOn w:val="a0"/>
    <w:link w:val="1"/>
    <w:rsid w:val="00BB39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Стиль2 Знак"/>
    <w:link w:val="22"/>
    <w:rsid w:val="00932F03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932F03"/>
    <w:pPr>
      <w:jc w:val="both"/>
    </w:pPr>
    <w:rPr>
      <w:rFonts w:asciiTheme="minorHAnsi" w:eastAsiaTheme="minorHAnsi" w:hAnsiTheme="minorHAnsi" w:cs="Calibri"/>
      <w:lang w:eastAsia="en-US"/>
    </w:rPr>
  </w:style>
  <w:style w:type="table" w:styleId="aa">
    <w:name w:val="Table Grid"/>
    <w:basedOn w:val="a1"/>
    <w:uiPriority w:val="59"/>
    <w:rsid w:val="00116C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116C51"/>
    <w:pPr>
      <w:ind w:left="720"/>
      <w:contextualSpacing/>
    </w:pPr>
    <w:rPr>
      <w:sz w:val="22"/>
      <w:szCs w:val="22"/>
      <w:lang w:eastAsia="zh-CN"/>
    </w:rPr>
  </w:style>
  <w:style w:type="paragraph" w:styleId="ac">
    <w:name w:val="Normal (Web)"/>
    <w:basedOn w:val="a"/>
    <w:uiPriority w:val="99"/>
    <w:unhideWhenUsed/>
    <w:rsid w:val="00116C51"/>
  </w:style>
  <w:style w:type="character" w:customStyle="1" w:styleId="Default0">
    <w:name w:val="Default Знак"/>
    <w:link w:val="Default"/>
    <w:rsid w:val="00A035B6"/>
    <w:rPr>
      <w:rFonts w:ascii="Calibri" w:hAnsi="Calibri" w:cs="Calibri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rsid w:val="0082659D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2659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659D"/>
    <w:rPr>
      <w:rFonts w:ascii="Times New Roman" w:eastAsia="Times New Roman" w:hAnsi="Times New Roman" w:cs="Times New Roman"/>
      <w:b/>
      <w:i/>
      <w:iCs/>
      <w:color w:val="00000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265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659D"/>
    <w:rPr>
      <w:rFonts w:ascii="Times New Roman" w:eastAsia="BatangChe" w:hAnsi="Times New Roman" w:cs="Times New Roman"/>
      <w:i/>
      <w:iCs/>
      <w:sz w:val="24"/>
      <w:szCs w:val="24"/>
      <w:lang w:eastAsia="ko-KR"/>
    </w:rPr>
  </w:style>
  <w:style w:type="character" w:customStyle="1" w:styleId="90">
    <w:name w:val="Заголовок 9 Знак"/>
    <w:basedOn w:val="a0"/>
    <w:link w:val="9"/>
    <w:rsid w:val="0082659D"/>
    <w:rPr>
      <w:rFonts w:ascii="Times New Roman" w:eastAsia="Times New Roman" w:hAnsi="Times New Roman" w:cs="Times New Roman"/>
      <w:b/>
      <w:i/>
      <w:iCs/>
      <w:sz w:val="24"/>
      <w:szCs w:val="20"/>
      <w:lang w:eastAsia="ru-RU"/>
    </w:rPr>
  </w:style>
  <w:style w:type="paragraph" w:styleId="ad">
    <w:name w:val="Body Text"/>
    <w:basedOn w:val="a"/>
    <w:link w:val="ae"/>
    <w:rsid w:val="0082659D"/>
    <w:pPr>
      <w:spacing w:after="120"/>
    </w:pPr>
  </w:style>
  <w:style w:type="character" w:customStyle="1" w:styleId="ae">
    <w:name w:val="Основной текст Знак"/>
    <w:basedOn w:val="a0"/>
    <w:link w:val="ad"/>
    <w:rsid w:val="008265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82659D"/>
    <w:pPr>
      <w:autoSpaceDE w:val="0"/>
      <w:autoSpaceDN w:val="0"/>
      <w:adjustRightInd w:val="0"/>
      <w:ind w:left="1416" w:hanging="180"/>
      <w:jc w:val="both"/>
    </w:pPr>
    <w:rPr>
      <w:i/>
      <w:iCs/>
      <w:color w:val="000000"/>
      <w:sz w:val="20"/>
      <w:szCs w:val="28"/>
    </w:rPr>
  </w:style>
  <w:style w:type="character" w:customStyle="1" w:styleId="af0">
    <w:name w:val="Основной текст с отступом Знак"/>
    <w:basedOn w:val="a0"/>
    <w:link w:val="af"/>
    <w:rsid w:val="0082659D"/>
    <w:rPr>
      <w:rFonts w:ascii="Times New Roman" w:eastAsia="Times New Roman" w:hAnsi="Times New Roman" w:cs="Times New Roman"/>
      <w:i/>
      <w:iCs/>
      <w:color w:val="000000"/>
      <w:sz w:val="20"/>
      <w:szCs w:val="28"/>
      <w:lang w:eastAsia="ru-RU"/>
    </w:rPr>
  </w:style>
  <w:style w:type="paragraph" w:styleId="23">
    <w:name w:val="Body Text Indent 2"/>
    <w:basedOn w:val="a"/>
    <w:link w:val="24"/>
    <w:rsid w:val="0082659D"/>
    <w:pPr>
      <w:autoSpaceDE w:val="0"/>
      <w:autoSpaceDN w:val="0"/>
      <w:adjustRightInd w:val="0"/>
      <w:ind w:left="360"/>
      <w:jc w:val="both"/>
    </w:pPr>
    <w:rPr>
      <w:color w:val="000000"/>
      <w:sz w:val="20"/>
      <w:szCs w:val="28"/>
    </w:rPr>
  </w:style>
  <w:style w:type="character" w:customStyle="1" w:styleId="24">
    <w:name w:val="Основной текст с отступом 2 Знак"/>
    <w:basedOn w:val="a0"/>
    <w:link w:val="23"/>
    <w:rsid w:val="0082659D"/>
    <w:rPr>
      <w:rFonts w:ascii="Times New Roman" w:eastAsia="Times New Roman" w:hAnsi="Times New Roman" w:cs="Times New Roman"/>
      <w:color w:val="000000"/>
      <w:sz w:val="20"/>
      <w:szCs w:val="28"/>
      <w:lang w:eastAsia="ru-RU"/>
    </w:rPr>
  </w:style>
  <w:style w:type="paragraph" w:styleId="31">
    <w:name w:val="Body Text Indent 3"/>
    <w:basedOn w:val="a"/>
    <w:link w:val="32"/>
    <w:rsid w:val="0082659D"/>
    <w:pPr>
      <w:autoSpaceDE w:val="0"/>
      <w:autoSpaceDN w:val="0"/>
      <w:adjustRightInd w:val="0"/>
      <w:ind w:left="720" w:hanging="360"/>
      <w:jc w:val="both"/>
    </w:pPr>
    <w:rPr>
      <w:color w:val="000000"/>
      <w:sz w:val="20"/>
      <w:szCs w:val="28"/>
    </w:rPr>
  </w:style>
  <w:style w:type="character" w:customStyle="1" w:styleId="32">
    <w:name w:val="Основной текст с отступом 3 Знак"/>
    <w:basedOn w:val="a0"/>
    <w:link w:val="31"/>
    <w:rsid w:val="0082659D"/>
    <w:rPr>
      <w:rFonts w:ascii="Times New Roman" w:eastAsia="Times New Roman" w:hAnsi="Times New Roman" w:cs="Times New Roman"/>
      <w:color w:val="000000"/>
      <w:sz w:val="20"/>
      <w:szCs w:val="28"/>
      <w:lang w:eastAsia="ru-RU"/>
    </w:rPr>
  </w:style>
  <w:style w:type="paragraph" w:styleId="af1">
    <w:name w:val="Block Text"/>
    <w:basedOn w:val="a"/>
    <w:rsid w:val="0082659D"/>
    <w:pPr>
      <w:ind w:left="-108" w:right="-92" w:firstLine="360"/>
      <w:jc w:val="center"/>
    </w:pPr>
    <w:rPr>
      <w:rFonts w:eastAsia="SimSun"/>
      <w:b/>
      <w:lang w:eastAsia="zh-CN"/>
    </w:rPr>
  </w:style>
  <w:style w:type="paragraph" w:styleId="af2">
    <w:name w:val="header"/>
    <w:basedOn w:val="a"/>
    <w:link w:val="af3"/>
    <w:uiPriority w:val="99"/>
    <w:rsid w:val="0082659D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f3">
    <w:name w:val="Верхний колонтитул Знак"/>
    <w:basedOn w:val="a0"/>
    <w:link w:val="af2"/>
    <w:uiPriority w:val="99"/>
    <w:rsid w:val="0082659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33">
    <w:name w:val="Body Text 3"/>
    <w:basedOn w:val="a"/>
    <w:link w:val="34"/>
    <w:rsid w:val="0082659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2659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4">
    <w:name w:val="Strong"/>
    <w:uiPriority w:val="22"/>
    <w:qFormat/>
    <w:rsid w:val="0082659D"/>
    <w:rPr>
      <w:b/>
      <w:bCs/>
    </w:rPr>
  </w:style>
  <w:style w:type="paragraph" w:customStyle="1" w:styleId="af5">
    <w:name w:val="Îáû÷íûé"/>
    <w:rsid w:val="0082659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5">
    <w:name w:val="Body Text 2"/>
    <w:basedOn w:val="a"/>
    <w:link w:val="26"/>
    <w:rsid w:val="0082659D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8265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аголовок 1"/>
    <w:basedOn w:val="a"/>
    <w:next w:val="a"/>
    <w:rsid w:val="0082659D"/>
    <w:pPr>
      <w:keepNext/>
      <w:widowControl w:val="0"/>
      <w:jc w:val="center"/>
    </w:pPr>
    <w:rPr>
      <w:b/>
      <w:szCs w:val="20"/>
    </w:rPr>
  </w:style>
  <w:style w:type="paragraph" w:styleId="af6">
    <w:name w:val="Subtitle"/>
    <w:basedOn w:val="a"/>
    <w:link w:val="af7"/>
    <w:qFormat/>
    <w:rsid w:val="0082659D"/>
    <w:pPr>
      <w:autoSpaceDE w:val="0"/>
      <w:autoSpaceDN w:val="0"/>
      <w:spacing w:after="60"/>
      <w:jc w:val="center"/>
    </w:pPr>
    <w:rPr>
      <w:rFonts w:ascii="Arial" w:hAnsi="Arial" w:cs="Arial"/>
      <w:spacing w:val="-5"/>
    </w:rPr>
  </w:style>
  <w:style w:type="character" w:customStyle="1" w:styleId="af7">
    <w:name w:val="Подзаголовок Знак"/>
    <w:basedOn w:val="a0"/>
    <w:link w:val="af6"/>
    <w:rsid w:val="0082659D"/>
    <w:rPr>
      <w:rFonts w:ascii="Arial" w:eastAsia="Times New Roman" w:hAnsi="Arial" w:cs="Arial"/>
      <w:spacing w:val="-5"/>
      <w:sz w:val="24"/>
      <w:szCs w:val="24"/>
      <w:lang w:eastAsia="ru-RU"/>
    </w:rPr>
  </w:style>
  <w:style w:type="paragraph" w:styleId="HTML">
    <w:name w:val="HTML Preformatted"/>
    <w:aliases w:val=" Знак1"/>
    <w:basedOn w:val="a"/>
    <w:link w:val="HTML0"/>
    <w:rsid w:val="008265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0"/>
    <w:link w:val="HTML"/>
    <w:rsid w:val="0082659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0">
    <w:name w:val="s0"/>
    <w:rsid w:val="0082659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13">
    <w:name w:val="Знак Знак1"/>
    <w:rsid w:val="0082659D"/>
    <w:rPr>
      <w:rFonts w:ascii="Times New Roman" w:eastAsia="Times New Roman" w:hAnsi="Times New Roman" w:cs="Times New Roman"/>
      <w:i/>
      <w:iCs/>
      <w:color w:val="000000"/>
      <w:sz w:val="20"/>
      <w:szCs w:val="28"/>
      <w:lang w:eastAsia="ru-RU"/>
    </w:rPr>
  </w:style>
  <w:style w:type="character" w:styleId="af8">
    <w:name w:val="Hyperlink"/>
    <w:semiHidden/>
    <w:unhideWhenUsed/>
    <w:rsid w:val="0082659D"/>
    <w:rPr>
      <w:rFonts w:ascii="Times New Roman" w:hAnsi="Times New Roman" w:cs="Times New Roman" w:hint="default"/>
      <w:color w:val="333399"/>
      <w:u w:val="single"/>
    </w:rPr>
  </w:style>
  <w:style w:type="character" w:styleId="af9">
    <w:name w:val="Emphasis"/>
    <w:qFormat/>
    <w:rsid w:val="0082659D"/>
    <w:rPr>
      <w:i/>
      <w:iCs/>
    </w:rPr>
  </w:style>
  <w:style w:type="paragraph" w:customStyle="1" w:styleId="afa">
    <w:name w:val="Знак Знак Знак"/>
    <w:basedOn w:val="a"/>
    <w:autoRedefine/>
    <w:rsid w:val="0082659D"/>
    <w:pPr>
      <w:spacing w:after="160" w:line="240" w:lineRule="exact"/>
    </w:pPr>
    <w:rPr>
      <w:rFonts w:eastAsia="MS Mincho"/>
      <w:sz w:val="28"/>
      <w:szCs w:val="20"/>
      <w:lang w:val="en-US" w:eastAsia="en-US"/>
    </w:rPr>
  </w:style>
  <w:style w:type="character" w:customStyle="1" w:styleId="s1">
    <w:name w:val="s1"/>
    <w:rsid w:val="0082659D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4">
    <w:name w:val="Без интервала1"/>
    <w:rsid w:val="0082659D"/>
    <w:pPr>
      <w:spacing w:after="0" w:line="240" w:lineRule="auto"/>
    </w:pPr>
    <w:rPr>
      <w:rFonts w:ascii="Calibri" w:eastAsia="Times New Roman" w:hAnsi="Calibri" w:cs="Times New Roman"/>
    </w:rPr>
  </w:style>
  <w:style w:type="paragraph" w:styleId="afb">
    <w:name w:val="Title"/>
    <w:basedOn w:val="a"/>
    <w:next w:val="a"/>
    <w:link w:val="afc"/>
    <w:qFormat/>
    <w:rsid w:val="0082659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c">
    <w:name w:val="Название Знак"/>
    <w:basedOn w:val="a0"/>
    <w:link w:val="afb"/>
    <w:rsid w:val="0082659D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d">
    <w:name w:val="Document Map"/>
    <w:basedOn w:val="a"/>
    <w:link w:val="afe"/>
    <w:uiPriority w:val="99"/>
    <w:semiHidden/>
    <w:unhideWhenUsed/>
    <w:rsid w:val="0082659D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0"/>
    <w:link w:val="afd"/>
    <w:uiPriority w:val="99"/>
    <w:semiHidden/>
    <w:rsid w:val="0082659D"/>
    <w:rPr>
      <w:rFonts w:ascii="Tahoma" w:eastAsia="Times New Roman" w:hAnsi="Tahoma" w:cs="Tahoma"/>
      <w:sz w:val="16"/>
      <w:szCs w:val="16"/>
      <w:lang w:eastAsia="ru-RU"/>
    </w:rPr>
  </w:style>
  <w:style w:type="character" w:styleId="aff">
    <w:name w:val="annotation reference"/>
    <w:uiPriority w:val="99"/>
    <w:semiHidden/>
    <w:unhideWhenUsed/>
    <w:rsid w:val="0082659D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82659D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8265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82659D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8265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status1">
    <w:name w:val="status1"/>
    <w:rsid w:val="0082659D"/>
    <w:rPr>
      <w:vanish/>
      <w:webHidden w:val="0"/>
      <w:sz w:val="17"/>
      <w:szCs w:val="17"/>
      <w:shd w:val="clear" w:color="auto" w:fill="DDDDDD"/>
      <w:specVanish w:val="0"/>
    </w:rPr>
  </w:style>
  <w:style w:type="character" w:customStyle="1" w:styleId="aff4">
    <w:name w:val="Основной текст_"/>
    <w:link w:val="27"/>
    <w:rsid w:val="0082659D"/>
    <w:rPr>
      <w:sz w:val="28"/>
      <w:szCs w:val="28"/>
      <w:shd w:val="clear" w:color="auto" w:fill="FFFFFF"/>
    </w:rPr>
  </w:style>
  <w:style w:type="paragraph" w:customStyle="1" w:styleId="27">
    <w:name w:val="Основной текст2"/>
    <w:basedOn w:val="a"/>
    <w:link w:val="aff4"/>
    <w:rsid w:val="0082659D"/>
    <w:pPr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8">
    <w:name w:val="Заголовок №2_"/>
    <w:link w:val="29"/>
    <w:rsid w:val="0082659D"/>
    <w:rPr>
      <w:sz w:val="27"/>
      <w:szCs w:val="27"/>
      <w:shd w:val="clear" w:color="auto" w:fill="FFFFFF"/>
    </w:rPr>
  </w:style>
  <w:style w:type="paragraph" w:customStyle="1" w:styleId="29">
    <w:name w:val="Заголовок №2"/>
    <w:basedOn w:val="a"/>
    <w:link w:val="28"/>
    <w:rsid w:val="0082659D"/>
    <w:pPr>
      <w:shd w:val="clear" w:color="auto" w:fill="FFFFFF"/>
      <w:spacing w:before="60" w:line="317" w:lineRule="exact"/>
      <w:ind w:hanging="1560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2a">
    <w:name w:val="Основной текст (2)_"/>
    <w:link w:val="2b"/>
    <w:rsid w:val="0082659D"/>
    <w:rPr>
      <w:sz w:val="27"/>
      <w:szCs w:val="27"/>
      <w:shd w:val="clear" w:color="auto" w:fill="FFFFFF"/>
    </w:rPr>
  </w:style>
  <w:style w:type="character" w:customStyle="1" w:styleId="145pt-1pt">
    <w:name w:val="Основной текст + 14;5 pt;Курсив;Интервал -1 pt"/>
    <w:rsid w:val="0082659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9"/>
      <w:szCs w:val="29"/>
      <w:shd w:val="clear" w:color="auto" w:fill="FFFFFF"/>
      <w:lang w:val="en-US"/>
    </w:rPr>
  </w:style>
  <w:style w:type="character" w:customStyle="1" w:styleId="9pt30">
    <w:name w:val="Основной текст + 9 pt;Масштаб 30%"/>
    <w:rsid w:val="008265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30"/>
      <w:sz w:val="18"/>
      <w:szCs w:val="18"/>
      <w:shd w:val="clear" w:color="auto" w:fill="FFFFFF"/>
      <w:lang w:val="en-US"/>
    </w:rPr>
  </w:style>
  <w:style w:type="character" w:customStyle="1" w:styleId="15">
    <w:name w:val="Основной текст1"/>
    <w:rsid w:val="008265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u w:val="single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82659D"/>
    <w:pPr>
      <w:shd w:val="clear" w:color="auto" w:fill="FFFFFF"/>
      <w:spacing w:before="300" w:line="317" w:lineRule="exac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pple-converted-space">
    <w:name w:val="apple-converted-space"/>
    <w:basedOn w:val="a0"/>
    <w:rsid w:val="0082659D"/>
  </w:style>
  <w:style w:type="paragraph" w:customStyle="1" w:styleId="aff5">
    <w:name w:val="Абзац списка Знак"/>
    <w:basedOn w:val="a"/>
    <w:link w:val="aff6"/>
    <w:qFormat/>
    <w:rsid w:val="0082659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f6">
    <w:name w:val="Абзац списка Знак Знак"/>
    <w:link w:val="aff5"/>
    <w:rsid w:val="0082659D"/>
    <w:rPr>
      <w:rFonts w:ascii="Calibri" w:eastAsia="Calibri" w:hAnsi="Calibri" w:cs="Times New Roman"/>
    </w:rPr>
  </w:style>
  <w:style w:type="paragraph" w:customStyle="1" w:styleId="2c">
    <w:name w:val="Без интервала2"/>
    <w:rsid w:val="0082659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rsid w:val="0082659D"/>
    <w:rPr>
      <w:rFonts w:ascii="Times New Roman" w:hAnsi="Times New Roman" w:cs="Times New Roman"/>
    </w:rPr>
  </w:style>
  <w:style w:type="character" w:customStyle="1" w:styleId="s19">
    <w:name w:val="s19"/>
    <w:uiPriority w:val="99"/>
    <w:rsid w:val="0082659D"/>
    <w:rPr>
      <w:rFonts w:ascii="Times New Roman" w:hAnsi="Times New Roman" w:cs="Times New Roman"/>
      <w:color w:val="008000"/>
      <w:sz w:val="24"/>
      <w:szCs w:val="24"/>
    </w:rPr>
  </w:style>
  <w:style w:type="paragraph" w:styleId="aff7">
    <w:name w:val="Revision"/>
    <w:hidden/>
    <w:uiPriority w:val="99"/>
    <w:semiHidden/>
    <w:rsid w:val="00826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9A3C0D"/>
    <w:pPr>
      <w:widowControl w:val="0"/>
      <w:autoSpaceDE w:val="0"/>
      <w:autoSpaceDN w:val="0"/>
      <w:ind w:left="9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aff8">
    <w:name w:val="Кол в таблице"/>
    <w:basedOn w:val="a"/>
    <w:rsid w:val="008B293A"/>
    <w:pPr>
      <w:framePr w:wrap="around" w:hAnchor="text"/>
      <w:widowControl w:val="0"/>
      <w:jc w:val="center"/>
    </w:pPr>
    <w:rPr>
      <w:rFonts w:ascii="Arial" w:hAnsi="Arial"/>
      <w:color w:val="000000"/>
      <w:sz w:val="20"/>
      <w:szCs w:val="20"/>
    </w:rPr>
  </w:style>
  <w:style w:type="character" w:customStyle="1" w:styleId="apple-style-span">
    <w:name w:val="apple-style-span"/>
    <w:basedOn w:val="a0"/>
    <w:qFormat/>
    <w:rsid w:val="008F07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2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13</Pages>
  <Words>3570</Words>
  <Characters>20355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Kamila Samat</dc:creator>
  <cp:lastModifiedBy>Админ</cp:lastModifiedBy>
  <cp:revision>15</cp:revision>
  <cp:lastPrinted>2019-02-12T08:14:00Z</cp:lastPrinted>
  <dcterms:created xsi:type="dcterms:W3CDTF">2023-07-20T05:35:00Z</dcterms:created>
  <dcterms:modified xsi:type="dcterms:W3CDTF">2024-07-03T06:34:00Z</dcterms:modified>
</cp:coreProperties>
</file>